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4DAE8" w14:textId="5FA6E47B" w:rsidR="00744BF7" w:rsidRPr="00335B23" w:rsidRDefault="00744BF7" w:rsidP="4D60DDD1">
      <w:pPr>
        <w:rPr>
          <w:rFonts w:asciiTheme="minorHAnsi" w:hAnsiTheme="minorHAnsi" w:cstheme="minorHAnsi"/>
          <w:b/>
          <w:bCs/>
          <w:color w:val="1E4D2B"/>
          <w:sz w:val="22"/>
          <w:szCs w:val="22"/>
        </w:rPr>
      </w:pPr>
    </w:p>
    <w:p w14:paraId="6D57392F" w14:textId="77777777" w:rsidR="005A00A7" w:rsidRPr="00335B23" w:rsidRDefault="005A00A7" w:rsidP="557DBA65">
      <w:pPr>
        <w:rPr>
          <w:rFonts w:asciiTheme="minorHAnsi" w:hAnsiTheme="minorHAnsi" w:cstheme="minorHAnsi"/>
          <w:b/>
          <w:color w:val="1E4D2B"/>
          <w:sz w:val="22"/>
          <w:szCs w:val="22"/>
        </w:rPr>
      </w:pPr>
    </w:p>
    <w:p w14:paraId="22049E23" w14:textId="76A72A42" w:rsidR="00A5115B" w:rsidRPr="00335B23" w:rsidRDefault="4D60DDD1" w:rsidP="1D045003">
      <w:pPr>
        <w:rPr>
          <w:rFonts w:asciiTheme="minorHAnsi" w:eastAsia="Times New Roman" w:hAnsiTheme="minorHAnsi"/>
          <w:b/>
          <w:bCs/>
          <w:color w:val="1E4D2B"/>
          <w:sz w:val="22"/>
          <w:szCs w:val="22"/>
        </w:rPr>
      </w:pPr>
      <w:r w:rsidRPr="1D045003">
        <w:rPr>
          <w:rFonts w:asciiTheme="minorHAnsi" w:eastAsia="Times New Roman" w:hAnsiTheme="minorHAnsi"/>
          <w:b/>
          <w:bCs/>
          <w:color w:val="1E4D2B"/>
          <w:sz w:val="22"/>
          <w:szCs w:val="22"/>
        </w:rPr>
        <w:t xml:space="preserve">EMPLOYEE: </w:t>
      </w:r>
    </w:p>
    <w:p w14:paraId="1D3CEF2E" w14:textId="178F75EB" w:rsidR="00A5115B" w:rsidRPr="00335B23" w:rsidRDefault="4D60DDD1" w:rsidP="1D045003">
      <w:pPr>
        <w:rPr>
          <w:rFonts w:asciiTheme="minorHAnsi" w:eastAsia="Times New Roman" w:hAnsiTheme="minorHAnsi"/>
          <w:b/>
          <w:bCs/>
          <w:color w:val="1E4D2B"/>
          <w:sz w:val="22"/>
          <w:szCs w:val="22"/>
        </w:rPr>
      </w:pPr>
      <w:r w:rsidRPr="1D045003">
        <w:rPr>
          <w:rFonts w:asciiTheme="minorHAnsi" w:eastAsia="Times New Roman" w:hAnsiTheme="minorHAnsi"/>
          <w:b/>
          <w:bCs/>
          <w:color w:val="1E4D2B"/>
          <w:sz w:val="22"/>
          <w:szCs w:val="22"/>
        </w:rPr>
        <w:t>ENTITY/ENTITIES:</w:t>
      </w:r>
      <w:r w:rsidR="007965E5">
        <w:rPr>
          <w:rFonts w:asciiTheme="minorHAnsi" w:eastAsia="Times New Roman" w:hAnsiTheme="minorHAnsi"/>
          <w:b/>
          <w:bCs/>
          <w:color w:val="1E4D2B"/>
          <w:sz w:val="22"/>
          <w:szCs w:val="22"/>
        </w:rPr>
        <w:t xml:space="preserve"> </w:t>
      </w:r>
    </w:p>
    <w:p w14:paraId="4E7A70C5" w14:textId="77777777" w:rsidR="00AC5E88" w:rsidRPr="00335B23" w:rsidRDefault="00AC5E88" w:rsidP="00F10FFF">
      <w:pPr>
        <w:spacing w:after="0"/>
        <w:rPr>
          <w:rFonts w:asciiTheme="minorHAnsi" w:eastAsia="Times New Roman" w:hAnsiTheme="minorHAnsi" w:cstheme="minorHAnsi"/>
          <w:sz w:val="22"/>
          <w:szCs w:val="22"/>
        </w:rPr>
      </w:pPr>
    </w:p>
    <w:p w14:paraId="527244A6" w14:textId="4FF31DCD" w:rsidR="00AC5E88" w:rsidRPr="00335B23" w:rsidRDefault="4D60DDD1" w:rsidP="00F10FFF">
      <w:pPr>
        <w:spacing w:after="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This Conflict of Interest/Conflict of Commitment Management Plan (“MANAGEMENT PLAN”) is required pursuant to applicable laws and regulations, and/or policies of Colorado State University (UNIVERSITY). It provides assurances to the UNIVERSITY, external entities, and the public that the activities described herein will be managed to avoid bias in the purpose, design, conduct, and reporting of RESEARCH; protect HUMAN SUBJECTS involved in research; safeguard against inappropriate use of UNIVERSITY resources, self-dealing, or the appearance of any of these; and assure the EMPLOYEE’s primary commitment of time and intellectual energy remains to the UNIVERSITY.</w:t>
      </w:r>
    </w:p>
    <w:p w14:paraId="04426E3A" w14:textId="77777777" w:rsidR="00E172D8" w:rsidRPr="00335B23" w:rsidRDefault="00E172D8" w:rsidP="00F10FFF">
      <w:pPr>
        <w:pStyle w:val="Heading1"/>
        <w:spacing w:after="0" w:line="240" w:lineRule="auto"/>
        <w:jc w:val="left"/>
        <w:rPr>
          <w:rFonts w:asciiTheme="minorHAnsi" w:eastAsia="Times New Roman" w:hAnsiTheme="minorHAnsi" w:cstheme="minorHAnsi"/>
          <w:color w:val="1E4D2B"/>
          <w:sz w:val="22"/>
          <w:szCs w:val="22"/>
        </w:rPr>
      </w:pPr>
    </w:p>
    <w:p w14:paraId="08C09262" w14:textId="079D2BC7" w:rsidR="00F037F4" w:rsidRPr="00335B23" w:rsidRDefault="00BF161E" w:rsidP="00F10FFF">
      <w:pPr>
        <w:pStyle w:val="Heading1"/>
        <w:spacing w:line="240" w:lineRule="auto"/>
        <w:jc w:val="left"/>
        <w:rPr>
          <w:rFonts w:asciiTheme="minorHAnsi" w:eastAsia="Times New Roman" w:hAnsiTheme="minorHAnsi" w:cstheme="minorHAnsi"/>
          <w:color w:val="1E4D2B"/>
          <w:sz w:val="22"/>
          <w:szCs w:val="22"/>
        </w:rPr>
      </w:pPr>
      <w:r>
        <w:rPr>
          <w:rFonts w:asciiTheme="minorHAnsi" w:eastAsia="Times New Roman" w:hAnsiTheme="minorHAnsi" w:cstheme="minorHAnsi"/>
          <w:color w:val="1E4D2B"/>
          <w:sz w:val="22"/>
          <w:szCs w:val="22"/>
        </w:rPr>
        <w:t>A</w:t>
      </w:r>
      <w:r w:rsidR="4D60DDD1" w:rsidRPr="00335B23">
        <w:rPr>
          <w:rFonts w:asciiTheme="minorHAnsi" w:eastAsia="Times New Roman" w:hAnsiTheme="minorHAnsi" w:cstheme="minorHAnsi"/>
          <w:color w:val="1E4D2B"/>
          <w:sz w:val="22"/>
          <w:szCs w:val="22"/>
        </w:rPr>
        <w:t xml:space="preserve">. </w:t>
      </w:r>
      <w:r w:rsidR="4D60DDD1" w:rsidRPr="00335B23">
        <w:rPr>
          <w:rFonts w:asciiTheme="minorHAnsi" w:eastAsia="Times New Roman" w:hAnsiTheme="minorHAnsi" w:cstheme="minorHAnsi"/>
          <w:color w:val="1E4D2B"/>
          <w:sz w:val="22"/>
          <w:szCs w:val="22"/>
          <w:u w:val="single"/>
        </w:rPr>
        <w:t>MANAGEMENT PLAN AND OVERSIGHT RESPONSIBILITIES</w:t>
      </w:r>
    </w:p>
    <w:p w14:paraId="3A7D9F30" w14:textId="60A03553" w:rsidR="00A41E94" w:rsidRPr="00335B23" w:rsidRDefault="00BF161E" w:rsidP="00DA1B3C">
      <w:pPr>
        <w:pStyle w:val="Heading2"/>
      </w:pPr>
      <w:r>
        <w:t>A</w:t>
      </w:r>
      <w:r w:rsidR="4D60DDD1" w:rsidRPr="00335B23">
        <w:t xml:space="preserve">.1 Conflict of Interest Management Oversight </w:t>
      </w:r>
    </w:p>
    <w:p w14:paraId="66F3B72D" w14:textId="050641F4" w:rsidR="00FA3C64" w:rsidRDefault="00DE226A" w:rsidP="00FA3C64">
      <w:pPr>
        <w:spacing w:after="0"/>
        <w:ind w:left="360"/>
        <w:rPr>
          <w:rFonts w:asciiTheme="minorHAnsi" w:hAnsiTheme="minorHAnsi" w:cstheme="minorHAnsi"/>
          <w:sz w:val="22"/>
          <w:szCs w:val="22"/>
        </w:rPr>
      </w:pPr>
      <w:r>
        <w:rPr>
          <w:rFonts w:asciiTheme="minorHAnsi" w:hAnsiTheme="minorHAnsi" w:cstheme="minorHAnsi"/>
          <w:sz w:val="22"/>
          <w:szCs w:val="22"/>
        </w:rPr>
        <w:t>For the purposes of this MANAGEMENT PLAN, oversight responsibilities – including annual reviews, prior a</w:t>
      </w:r>
      <w:r w:rsidR="004303BE">
        <w:rPr>
          <w:rFonts w:asciiTheme="minorHAnsi" w:hAnsiTheme="minorHAnsi" w:cstheme="minorHAnsi"/>
          <w:sz w:val="22"/>
          <w:szCs w:val="22"/>
        </w:rPr>
        <w:t xml:space="preserve">pproval of outside activities, and monitoring compliance – shall be carried out by the </w:t>
      </w:r>
      <w:r w:rsidR="007571EF">
        <w:rPr>
          <w:rFonts w:asciiTheme="minorHAnsi" w:hAnsiTheme="minorHAnsi" w:cstheme="minorHAnsi"/>
          <w:sz w:val="22"/>
          <w:szCs w:val="22"/>
        </w:rPr>
        <w:t>RESPONSIBLE ACADEMIC OFFICIAL (RAO)</w:t>
      </w:r>
      <w:r w:rsidR="00B90CAB">
        <w:rPr>
          <w:rFonts w:asciiTheme="minorHAnsi" w:hAnsiTheme="minorHAnsi" w:cstheme="minorHAnsi"/>
          <w:sz w:val="22"/>
          <w:szCs w:val="22"/>
        </w:rPr>
        <w:t xml:space="preserve">. The RAO is defined as the </w:t>
      </w:r>
      <w:r w:rsidR="004303BE">
        <w:rPr>
          <w:rFonts w:asciiTheme="minorHAnsi" w:hAnsiTheme="minorHAnsi" w:cstheme="minorHAnsi"/>
          <w:sz w:val="22"/>
          <w:szCs w:val="22"/>
        </w:rPr>
        <w:t>Department Head</w:t>
      </w:r>
      <w:r w:rsidR="00B90CAB">
        <w:rPr>
          <w:rFonts w:asciiTheme="minorHAnsi" w:hAnsiTheme="minorHAnsi" w:cstheme="minorHAnsi"/>
          <w:sz w:val="22"/>
          <w:szCs w:val="22"/>
        </w:rPr>
        <w:t xml:space="preserve">, </w:t>
      </w:r>
      <w:r w:rsidR="00822418">
        <w:rPr>
          <w:rFonts w:asciiTheme="minorHAnsi" w:hAnsiTheme="minorHAnsi" w:cstheme="minorHAnsi"/>
          <w:sz w:val="22"/>
          <w:szCs w:val="22"/>
        </w:rPr>
        <w:t>Chair</w:t>
      </w:r>
      <w:r w:rsidR="00036E97">
        <w:rPr>
          <w:rFonts w:asciiTheme="minorHAnsi" w:hAnsiTheme="minorHAnsi" w:cstheme="minorHAnsi"/>
          <w:sz w:val="22"/>
          <w:szCs w:val="22"/>
        </w:rPr>
        <w:t>, or designated college-level official such as the Research Associate Dean (RAD).</w:t>
      </w:r>
      <w:r w:rsidR="00BA5397">
        <w:rPr>
          <w:rFonts w:asciiTheme="minorHAnsi" w:hAnsiTheme="minorHAnsi" w:cstheme="minorHAnsi"/>
          <w:sz w:val="22"/>
          <w:szCs w:val="22"/>
        </w:rPr>
        <w:t xml:space="preserve"> </w:t>
      </w:r>
      <w:r w:rsidR="00683558">
        <w:rPr>
          <w:rFonts w:asciiTheme="minorHAnsi" w:hAnsiTheme="minorHAnsi" w:cstheme="minorHAnsi"/>
          <w:sz w:val="22"/>
          <w:szCs w:val="22"/>
        </w:rPr>
        <w:t>The</w:t>
      </w:r>
      <w:r w:rsidR="00BA5397">
        <w:rPr>
          <w:rFonts w:asciiTheme="minorHAnsi" w:hAnsiTheme="minorHAnsi" w:cstheme="minorHAnsi"/>
          <w:sz w:val="22"/>
          <w:szCs w:val="22"/>
        </w:rPr>
        <w:t xml:space="preserve"> RAD may provide additional review or guidance, particularly in cases involving sponsored research or complex conflicts. If </w:t>
      </w:r>
      <w:r w:rsidR="00A34AD0">
        <w:rPr>
          <w:rFonts w:asciiTheme="minorHAnsi" w:hAnsiTheme="minorHAnsi" w:cstheme="minorHAnsi"/>
          <w:sz w:val="22"/>
          <w:szCs w:val="22"/>
        </w:rPr>
        <w:t xml:space="preserve">oversight </w:t>
      </w:r>
      <w:r w:rsidR="00BA5397">
        <w:rPr>
          <w:rFonts w:asciiTheme="minorHAnsi" w:hAnsiTheme="minorHAnsi" w:cstheme="minorHAnsi"/>
          <w:sz w:val="22"/>
          <w:szCs w:val="22"/>
        </w:rPr>
        <w:t xml:space="preserve">responsibilities differ by unit, the college or department </w:t>
      </w:r>
      <w:r w:rsidR="00A34AD0">
        <w:rPr>
          <w:rFonts w:asciiTheme="minorHAnsi" w:hAnsiTheme="minorHAnsi" w:cstheme="minorHAnsi"/>
          <w:sz w:val="22"/>
          <w:szCs w:val="22"/>
        </w:rPr>
        <w:t>must</w:t>
      </w:r>
      <w:r w:rsidR="00BA5397">
        <w:rPr>
          <w:rFonts w:asciiTheme="minorHAnsi" w:hAnsiTheme="minorHAnsi" w:cstheme="minorHAnsi"/>
          <w:sz w:val="22"/>
          <w:szCs w:val="22"/>
        </w:rPr>
        <w:t xml:space="preserve"> clearly designate the appropriate </w:t>
      </w:r>
      <w:r w:rsidR="00036E97">
        <w:rPr>
          <w:rFonts w:asciiTheme="minorHAnsi" w:hAnsiTheme="minorHAnsi" w:cstheme="minorHAnsi"/>
          <w:sz w:val="22"/>
          <w:szCs w:val="22"/>
        </w:rPr>
        <w:t>RAO</w:t>
      </w:r>
      <w:r w:rsidR="00BA5397">
        <w:rPr>
          <w:rFonts w:asciiTheme="minorHAnsi" w:hAnsiTheme="minorHAnsi" w:cstheme="minorHAnsi"/>
          <w:sz w:val="22"/>
          <w:szCs w:val="22"/>
        </w:rPr>
        <w:t xml:space="preserve"> to ensure consistent implementation </w:t>
      </w:r>
      <w:r w:rsidR="00A34AD0">
        <w:rPr>
          <w:rFonts w:asciiTheme="minorHAnsi" w:hAnsiTheme="minorHAnsi" w:cstheme="minorHAnsi"/>
          <w:sz w:val="22"/>
          <w:szCs w:val="22"/>
        </w:rPr>
        <w:t>and accountability</w:t>
      </w:r>
      <w:r w:rsidR="00BA5397">
        <w:rPr>
          <w:rFonts w:asciiTheme="minorHAnsi" w:hAnsiTheme="minorHAnsi" w:cstheme="minorHAnsi"/>
          <w:sz w:val="22"/>
          <w:szCs w:val="22"/>
        </w:rPr>
        <w:t>.</w:t>
      </w:r>
    </w:p>
    <w:p w14:paraId="267FC6E1" w14:textId="77777777" w:rsidR="00FA3C64" w:rsidRDefault="00FA3C64" w:rsidP="00FA3C64">
      <w:pPr>
        <w:spacing w:after="0"/>
        <w:ind w:left="360"/>
        <w:rPr>
          <w:rFonts w:asciiTheme="minorHAnsi" w:hAnsiTheme="minorHAnsi" w:cstheme="minorHAnsi"/>
          <w:sz w:val="22"/>
          <w:szCs w:val="22"/>
        </w:rPr>
      </w:pPr>
    </w:p>
    <w:p w14:paraId="3786EA4B" w14:textId="6BEC7B6F" w:rsidR="006145B8" w:rsidRPr="00A14F86" w:rsidRDefault="4D60DDD1" w:rsidP="00FA3C64">
      <w:pPr>
        <w:spacing w:after="0"/>
        <w:ind w:left="360"/>
        <w:rPr>
          <w:rFonts w:asciiTheme="minorHAnsi" w:hAnsiTheme="minorHAnsi" w:cstheme="minorHAnsi"/>
          <w:sz w:val="22"/>
          <w:szCs w:val="22"/>
        </w:rPr>
      </w:pPr>
      <w:r w:rsidRPr="00335B23">
        <w:rPr>
          <w:rFonts w:asciiTheme="minorHAnsi" w:hAnsiTheme="minorHAnsi" w:cstheme="minorHAnsi"/>
          <w:sz w:val="22"/>
          <w:szCs w:val="22"/>
        </w:rPr>
        <w:t xml:space="preserve">EMPLOYEE </w:t>
      </w:r>
      <w:r w:rsidR="00015287">
        <w:rPr>
          <w:rFonts w:asciiTheme="minorHAnsi" w:hAnsiTheme="minorHAnsi" w:cstheme="minorHAnsi"/>
          <w:sz w:val="22"/>
          <w:szCs w:val="22"/>
        </w:rPr>
        <w:t xml:space="preserve">and </w:t>
      </w:r>
      <w:r w:rsidR="00036E97">
        <w:rPr>
          <w:rFonts w:asciiTheme="minorHAnsi" w:hAnsiTheme="minorHAnsi" w:cstheme="minorHAnsi"/>
          <w:sz w:val="22"/>
          <w:szCs w:val="22"/>
        </w:rPr>
        <w:t>RAO</w:t>
      </w:r>
      <w:r w:rsidRPr="00335B23">
        <w:rPr>
          <w:rFonts w:asciiTheme="minorHAnsi" w:hAnsiTheme="minorHAnsi" w:cstheme="minorHAnsi"/>
          <w:sz w:val="22"/>
          <w:szCs w:val="22"/>
        </w:rPr>
        <w:t xml:space="preserve"> </w:t>
      </w:r>
      <w:r w:rsidR="00015287">
        <w:rPr>
          <w:rFonts w:asciiTheme="minorHAnsi" w:hAnsiTheme="minorHAnsi" w:cstheme="minorHAnsi"/>
          <w:sz w:val="22"/>
          <w:szCs w:val="22"/>
        </w:rPr>
        <w:t xml:space="preserve">will meet annually </w:t>
      </w:r>
      <w:r w:rsidR="003175BD">
        <w:rPr>
          <w:rFonts w:asciiTheme="minorHAnsi" w:hAnsiTheme="minorHAnsi" w:cstheme="minorHAnsi"/>
          <w:sz w:val="22"/>
          <w:szCs w:val="22"/>
        </w:rPr>
        <w:t xml:space="preserve">to </w:t>
      </w:r>
      <w:r w:rsidR="00036E97">
        <w:rPr>
          <w:rFonts w:asciiTheme="minorHAnsi" w:hAnsiTheme="minorHAnsi" w:cstheme="minorHAnsi"/>
          <w:sz w:val="22"/>
          <w:szCs w:val="22"/>
        </w:rPr>
        <w:t>review</w:t>
      </w:r>
      <w:r w:rsidR="003175BD">
        <w:rPr>
          <w:rFonts w:asciiTheme="minorHAnsi" w:hAnsiTheme="minorHAnsi" w:cstheme="minorHAnsi"/>
          <w:sz w:val="22"/>
          <w:szCs w:val="22"/>
        </w:rPr>
        <w:t xml:space="preserve"> </w:t>
      </w:r>
      <w:r w:rsidR="00D52B96">
        <w:rPr>
          <w:rFonts w:asciiTheme="minorHAnsi" w:hAnsiTheme="minorHAnsi" w:cstheme="minorHAnsi"/>
          <w:sz w:val="22"/>
          <w:szCs w:val="22"/>
        </w:rPr>
        <w:t>outside activities</w:t>
      </w:r>
      <w:r w:rsidR="000F009F">
        <w:rPr>
          <w:rFonts w:asciiTheme="minorHAnsi" w:hAnsiTheme="minorHAnsi" w:cstheme="minorHAnsi"/>
          <w:sz w:val="22"/>
          <w:szCs w:val="22"/>
        </w:rPr>
        <w:t xml:space="preserve"> and submit a signed Confirmation Statement to the COI OFFICE. </w:t>
      </w:r>
      <w:r w:rsidR="00D52B96">
        <w:rPr>
          <w:rFonts w:asciiTheme="minorHAnsi" w:hAnsiTheme="minorHAnsi" w:cstheme="minorHAnsi"/>
          <w:sz w:val="22"/>
          <w:szCs w:val="22"/>
        </w:rPr>
        <w:t xml:space="preserve"> </w:t>
      </w:r>
      <w:r w:rsidRPr="00335B23">
        <w:rPr>
          <w:rFonts w:asciiTheme="minorHAnsi" w:hAnsiTheme="minorHAnsi" w:cstheme="minorHAnsi"/>
          <w:sz w:val="22"/>
          <w:szCs w:val="22"/>
        </w:rPr>
        <w:t xml:space="preserve">The </w:t>
      </w:r>
      <w:r w:rsidR="00BA492D">
        <w:rPr>
          <w:rFonts w:asciiTheme="minorHAnsi" w:hAnsiTheme="minorHAnsi" w:cstheme="minorHAnsi"/>
          <w:sz w:val="22"/>
          <w:szCs w:val="22"/>
        </w:rPr>
        <w:t>discussion</w:t>
      </w:r>
      <w:r w:rsidRPr="00335B23">
        <w:rPr>
          <w:rFonts w:asciiTheme="minorHAnsi" w:hAnsiTheme="minorHAnsi" w:cstheme="minorHAnsi"/>
          <w:sz w:val="22"/>
          <w:szCs w:val="22"/>
        </w:rPr>
        <w:t xml:space="preserve"> should be </w:t>
      </w:r>
      <w:r w:rsidR="00ED12BE">
        <w:rPr>
          <w:rFonts w:asciiTheme="minorHAnsi" w:hAnsiTheme="minorHAnsi" w:cstheme="minorHAnsi"/>
          <w:sz w:val="22"/>
          <w:szCs w:val="22"/>
        </w:rPr>
        <w:t>incorporated</w:t>
      </w:r>
      <w:r w:rsidRPr="00335B23">
        <w:rPr>
          <w:rFonts w:asciiTheme="minorHAnsi" w:hAnsiTheme="minorHAnsi" w:cstheme="minorHAnsi"/>
          <w:sz w:val="22"/>
          <w:szCs w:val="22"/>
        </w:rPr>
        <w:t xml:space="preserve"> as part of EMPLOYEE’s annual review process. </w:t>
      </w:r>
      <w:r w:rsidRPr="00335B23">
        <w:rPr>
          <w:rFonts w:asciiTheme="minorHAnsi" w:hAnsiTheme="minorHAnsi" w:cstheme="minorHAnsi"/>
          <w:i/>
          <w:iCs/>
          <w:sz w:val="22"/>
          <w:szCs w:val="22"/>
        </w:rPr>
        <w:t xml:space="preserve">Notwithstanding the actions of the </w:t>
      </w:r>
      <w:r w:rsidR="00ED12BE">
        <w:rPr>
          <w:rFonts w:asciiTheme="minorHAnsi" w:hAnsiTheme="minorHAnsi" w:cstheme="minorHAnsi"/>
          <w:i/>
          <w:iCs/>
          <w:sz w:val="22"/>
          <w:szCs w:val="22"/>
        </w:rPr>
        <w:t>RAO</w:t>
      </w:r>
      <w:r w:rsidRPr="00335B23">
        <w:rPr>
          <w:rFonts w:asciiTheme="minorHAnsi" w:hAnsiTheme="minorHAnsi" w:cstheme="minorHAnsi"/>
          <w:i/>
          <w:iCs/>
          <w:sz w:val="22"/>
          <w:szCs w:val="22"/>
        </w:rPr>
        <w:t>, the EMPLOYEE understands they are responsible for following the requirements set forth in the MANAGEMENT PLAN</w:t>
      </w:r>
      <w:r w:rsidRPr="00335B23">
        <w:rPr>
          <w:rFonts w:asciiTheme="minorHAnsi" w:hAnsiTheme="minorHAnsi" w:cstheme="minorHAnsi"/>
          <w:sz w:val="22"/>
          <w:szCs w:val="22"/>
        </w:rPr>
        <w:t>.</w:t>
      </w:r>
    </w:p>
    <w:p w14:paraId="373CECBD" w14:textId="77777777" w:rsidR="00E172D8" w:rsidRPr="00335B23" w:rsidRDefault="00E172D8" w:rsidP="00F10FFF">
      <w:pPr>
        <w:spacing w:after="0"/>
        <w:rPr>
          <w:rFonts w:asciiTheme="minorHAnsi" w:eastAsia="Times New Roman" w:hAnsiTheme="minorHAnsi" w:cstheme="minorHAnsi"/>
        </w:rPr>
      </w:pPr>
    </w:p>
    <w:p w14:paraId="4DD708FA" w14:textId="45C40730" w:rsidR="00C85908" w:rsidRPr="00335B23" w:rsidRDefault="007156D8" w:rsidP="00F10FFF">
      <w:pPr>
        <w:pStyle w:val="Heading1"/>
        <w:spacing w:line="240" w:lineRule="auto"/>
        <w:jc w:val="left"/>
        <w:rPr>
          <w:rFonts w:asciiTheme="minorHAnsi" w:hAnsiTheme="minorHAnsi" w:cstheme="minorHAnsi"/>
        </w:rPr>
      </w:pPr>
      <w:r w:rsidRPr="009168D1">
        <w:rPr>
          <w:rFonts w:asciiTheme="minorHAnsi" w:eastAsia="Times New Roman" w:hAnsiTheme="minorHAnsi" w:cstheme="minorHAnsi"/>
          <w:color w:val="1E4D2B"/>
          <w:sz w:val="22"/>
          <w:szCs w:val="22"/>
        </w:rPr>
        <w:t>B</w:t>
      </w:r>
      <w:r w:rsidR="00A41E94" w:rsidRPr="009168D1">
        <w:rPr>
          <w:rFonts w:asciiTheme="minorHAnsi" w:eastAsia="Times New Roman" w:hAnsiTheme="minorHAnsi" w:cstheme="minorHAnsi"/>
          <w:color w:val="1E4D2B"/>
          <w:sz w:val="22"/>
          <w:szCs w:val="22"/>
        </w:rPr>
        <w:t>.</w:t>
      </w:r>
      <w:r w:rsidR="00A41E94" w:rsidRPr="00A3788B">
        <w:rPr>
          <w:rFonts w:asciiTheme="minorHAnsi" w:eastAsia="Times New Roman" w:hAnsiTheme="minorHAnsi" w:cstheme="minorHAnsi"/>
          <w:color w:val="1E4D2B"/>
          <w:sz w:val="22"/>
          <w:szCs w:val="22"/>
        </w:rPr>
        <w:t xml:space="preserve"> </w:t>
      </w:r>
      <w:r w:rsidR="00A41E94" w:rsidRPr="00335B23">
        <w:rPr>
          <w:rFonts w:asciiTheme="minorHAnsi" w:eastAsia="Times New Roman" w:hAnsiTheme="minorHAnsi" w:cstheme="minorHAnsi"/>
          <w:color w:val="1E4D2B"/>
          <w:sz w:val="22"/>
          <w:szCs w:val="22"/>
          <w:u w:val="single"/>
        </w:rPr>
        <w:t>MANAGEMENT PLAN REQUIREMENTS</w:t>
      </w:r>
    </w:p>
    <w:p w14:paraId="7DE5767D" w14:textId="73DA289A" w:rsidR="00A41E94" w:rsidRPr="00A14F86" w:rsidRDefault="007156D8" w:rsidP="00DA1B3C">
      <w:pPr>
        <w:pStyle w:val="Heading2"/>
      </w:pPr>
      <w:r>
        <w:t>B</w:t>
      </w:r>
      <w:r w:rsidR="4D60DDD1" w:rsidRPr="001A2D5A">
        <w:t xml:space="preserve">.1 </w:t>
      </w:r>
      <w:r w:rsidR="00EC2213">
        <w:t>Research, Professional Services, and Procurement</w:t>
      </w:r>
    </w:p>
    <w:p w14:paraId="26105C66" w14:textId="4E7BA5F9" w:rsidR="00A41E94" w:rsidRPr="00335B23" w:rsidRDefault="00B3431A"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A41E94" w:rsidRPr="00335B23">
        <w:rPr>
          <w:rFonts w:asciiTheme="minorHAnsi" w:hAnsiTheme="minorHAnsi" w:cstheme="minorHAnsi"/>
          <w:sz w:val="22"/>
          <w:szCs w:val="22"/>
        </w:rPr>
        <w:t>.1 (a) Financial Support</w:t>
      </w:r>
      <w:r w:rsidR="00EC2213">
        <w:rPr>
          <w:rFonts w:asciiTheme="minorHAnsi" w:hAnsiTheme="minorHAnsi" w:cstheme="minorHAnsi"/>
          <w:sz w:val="22"/>
          <w:szCs w:val="22"/>
        </w:rPr>
        <w:t xml:space="preserve"> and Sponsored Projects</w:t>
      </w:r>
      <w:r w:rsidR="00A41E94" w:rsidRPr="00335B23">
        <w:rPr>
          <w:rFonts w:asciiTheme="minorHAnsi" w:hAnsiTheme="minorHAnsi" w:cstheme="minorHAnsi"/>
          <w:sz w:val="22"/>
          <w:szCs w:val="22"/>
        </w:rPr>
        <w:t xml:space="preserve">. </w:t>
      </w:r>
    </w:p>
    <w:p w14:paraId="5EA184F0" w14:textId="77777777" w:rsidR="00F73500" w:rsidRDefault="00305160" w:rsidP="00F10FFF">
      <w:pPr>
        <w:autoSpaceDE w:val="0"/>
        <w:autoSpaceDN w:val="0"/>
        <w:adjustRightInd w:val="0"/>
        <w:ind w:left="36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Employee must obtain </w:t>
      </w:r>
      <w:r w:rsidRPr="002E388B">
        <w:rPr>
          <w:rFonts w:asciiTheme="minorHAnsi" w:eastAsia="Times New Roman" w:hAnsiTheme="minorHAnsi" w:cstheme="minorHAnsi"/>
          <w:i/>
          <w:iCs/>
          <w:sz w:val="22"/>
          <w:szCs w:val="22"/>
        </w:rPr>
        <w:t>prior</w:t>
      </w:r>
      <w:r>
        <w:rPr>
          <w:rFonts w:asciiTheme="minorHAnsi" w:eastAsia="Times New Roman" w:hAnsiTheme="minorHAnsi" w:cstheme="minorHAnsi"/>
          <w:sz w:val="22"/>
          <w:szCs w:val="22"/>
        </w:rPr>
        <w:t xml:space="preserve"> approval from RAO before engaging in sponsored projects involving ENTITY as a sub-awardee or subcontractor. All support from ENTITY (e.g., grants, contracts, gifts, materials) must be disclosed to the RAO and reflected in the OUTSIDE ACTIVITIES REPORT. Sponsored projects must carry full costing per </w:t>
      </w:r>
      <w:r w:rsidR="00F73500">
        <w:rPr>
          <w:rFonts w:asciiTheme="minorHAnsi" w:eastAsia="Times New Roman" w:hAnsiTheme="minorHAnsi" w:cstheme="minorHAnsi"/>
          <w:sz w:val="22"/>
          <w:szCs w:val="22"/>
        </w:rPr>
        <w:t xml:space="preserve">UNIVERSITY policy. </w:t>
      </w:r>
    </w:p>
    <w:p w14:paraId="46ECC8B4" w14:textId="2560F6B4" w:rsidR="00A41E94" w:rsidRPr="00335B23" w:rsidRDefault="002E388B"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 xml:space="preserve">.1 (b) </w:t>
      </w:r>
      <w:r>
        <w:rPr>
          <w:rFonts w:asciiTheme="minorHAnsi" w:hAnsiTheme="minorHAnsi" w:cstheme="minorHAnsi"/>
          <w:sz w:val="22"/>
          <w:szCs w:val="22"/>
        </w:rPr>
        <w:t>Regulatory and Administrative Disclosures</w:t>
      </w:r>
      <w:r w:rsidR="4D60DDD1" w:rsidRPr="00335B23">
        <w:rPr>
          <w:rFonts w:asciiTheme="minorHAnsi" w:hAnsiTheme="minorHAnsi" w:cstheme="minorHAnsi"/>
          <w:sz w:val="22"/>
          <w:szCs w:val="22"/>
        </w:rPr>
        <w:t xml:space="preserve"> </w:t>
      </w:r>
    </w:p>
    <w:p w14:paraId="60793AF3" w14:textId="3934BA38" w:rsidR="0853E8A8" w:rsidRPr="001A2D5A" w:rsidRDefault="4D60DDD1" w:rsidP="00F10FFF">
      <w:pPr>
        <w:autoSpaceDE w:val="0"/>
        <w:autoSpaceDN w:val="0"/>
        <w:adjustRightInd w:val="0"/>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EMPLOYEE must disclose their affiliation with ENTITY on UNIVERSITY regulatory</w:t>
      </w:r>
      <w:r w:rsidR="00E10BF7">
        <w:rPr>
          <w:rFonts w:asciiTheme="minorHAnsi" w:eastAsia="Times New Roman" w:hAnsiTheme="minorHAnsi" w:cstheme="minorHAnsi"/>
          <w:sz w:val="22"/>
          <w:szCs w:val="22"/>
        </w:rPr>
        <w:t xml:space="preserve"> compliance</w:t>
      </w:r>
      <w:r w:rsidRPr="00335B23">
        <w:rPr>
          <w:rFonts w:asciiTheme="minorHAnsi" w:eastAsia="Times New Roman" w:hAnsiTheme="minorHAnsi" w:cstheme="minorHAnsi"/>
          <w:sz w:val="22"/>
          <w:szCs w:val="22"/>
        </w:rPr>
        <w:t xml:space="preserve"> protocols and on UNIVERSITY sponsored projects. EMPLOYEE cannot be responsible for invoicing or billing the ENTITY, or for institutional decision-making should any issue regarding the ENTITY’s performance arise. Any such decisions must be made by the </w:t>
      </w:r>
      <w:r w:rsidR="00163FF4">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w:t>
      </w:r>
    </w:p>
    <w:p w14:paraId="1AC94897" w14:textId="520A554E" w:rsidR="00A41E94" w:rsidRPr="00335B23" w:rsidRDefault="00692DC6"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 xml:space="preserve">.1 (c) </w:t>
      </w:r>
      <w:r w:rsidR="4D60DDD1" w:rsidRPr="00335B23">
        <w:rPr>
          <w:rFonts w:asciiTheme="minorHAnsi" w:hAnsiTheme="minorHAnsi" w:cstheme="minorHAnsi"/>
          <w:sz w:val="22"/>
          <w:szCs w:val="22"/>
        </w:rPr>
        <w:t xml:space="preserve">Disclosure to Scientific Personnel. </w:t>
      </w:r>
    </w:p>
    <w:p w14:paraId="1F6449AF" w14:textId="34B648B8" w:rsidR="003978AC" w:rsidRDefault="4D60DDD1" w:rsidP="00F10FFF">
      <w:pPr>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i/>
          <w:iCs/>
          <w:sz w:val="22"/>
          <w:szCs w:val="22"/>
          <w:u w:val="single"/>
        </w:rPr>
        <w:t xml:space="preserve">EMPLOYEE must disclose affiliation with ENTITY to all PI/co-PIs of </w:t>
      </w:r>
      <w:r w:rsidR="00681D20">
        <w:rPr>
          <w:rFonts w:asciiTheme="minorHAnsi" w:eastAsia="Times New Roman" w:hAnsiTheme="minorHAnsi" w:cstheme="minorHAnsi"/>
          <w:i/>
          <w:iCs/>
          <w:sz w:val="22"/>
          <w:szCs w:val="22"/>
          <w:u w:val="single"/>
        </w:rPr>
        <w:t>federally</w:t>
      </w:r>
      <w:r w:rsidRPr="00335B23">
        <w:rPr>
          <w:rFonts w:asciiTheme="minorHAnsi" w:eastAsia="Times New Roman" w:hAnsiTheme="minorHAnsi" w:cstheme="minorHAnsi"/>
          <w:i/>
          <w:iCs/>
          <w:sz w:val="22"/>
          <w:szCs w:val="22"/>
          <w:u w:val="single"/>
        </w:rPr>
        <w:t xml:space="preserve"> funded research that has a nexus with work performed for ENTITY</w:t>
      </w:r>
      <w:r w:rsidRPr="007B330D">
        <w:rPr>
          <w:rFonts w:asciiTheme="minorHAnsi" w:eastAsia="Times New Roman" w:hAnsiTheme="minorHAnsi" w:cstheme="minorHAnsi"/>
          <w:i/>
          <w:iCs/>
          <w:sz w:val="22"/>
          <w:szCs w:val="22"/>
        </w:rPr>
        <w:t>.</w:t>
      </w:r>
      <w:r w:rsidRPr="00335B23">
        <w:rPr>
          <w:rFonts w:asciiTheme="minorHAnsi" w:eastAsia="Times New Roman" w:hAnsiTheme="minorHAnsi" w:cstheme="minorHAnsi"/>
          <w:sz w:val="22"/>
          <w:szCs w:val="22"/>
        </w:rPr>
        <w:t xml:space="preserve"> </w:t>
      </w:r>
    </w:p>
    <w:p w14:paraId="5AF95110" w14:textId="7C50FA3D" w:rsidR="006E3CD4" w:rsidRPr="00335B23" w:rsidRDefault="00692DC6"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lastRenderedPageBreak/>
        <w:t>B</w:t>
      </w:r>
      <w:r w:rsidR="006F39E8" w:rsidRPr="00335B23">
        <w:rPr>
          <w:rFonts w:asciiTheme="minorHAnsi" w:hAnsiTheme="minorHAnsi" w:cstheme="minorHAnsi"/>
          <w:sz w:val="22"/>
          <w:szCs w:val="22"/>
        </w:rPr>
        <w:t>.1. (</w:t>
      </w:r>
      <w:r w:rsidR="0075727D">
        <w:rPr>
          <w:rFonts w:asciiTheme="minorHAnsi" w:hAnsiTheme="minorHAnsi" w:cstheme="minorHAnsi"/>
          <w:sz w:val="22"/>
          <w:szCs w:val="22"/>
        </w:rPr>
        <w:t>d</w:t>
      </w:r>
      <w:r w:rsidR="006F39E8" w:rsidRPr="00335B23">
        <w:rPr>
          <w:rFonts w:asciiTheme="minorHAnsi" w:hAnsiTheme="minorHAnsi" w:cstheme="minorHAnsi"/>
          <w:sz w:val="22"/>
          <w:szCs w:val="22"/>
        </w:rPr>
        <w:t xml:space="preserve">) </w:t>
      </w:r>
      <w:r w:rsidR="005D69D2">
        <w:rPr>
          <w:rFonts w:asciiTheme="minorHAnsi" w:hAnsiTheme="minorHAnsi" w:cstheme="minorHAnsi"/>
          <w:sz w:val="22"/>
          <w:szCs w:val="22"/>
        </w:rPr>
        <w:t>Disclosures and I</w:t>
      </w:r>
      <w:r w:rsidR="4D60DDD1" w:rsidRPr="00335B23">
        <w:rPr>
          <w:rFonts w:asciiTheme="minorHAnsi" w:hAnsiTheme="minorHAnsi" w:cstheme="minorHAnsi"/>
          <w:sz w:val="22"/>
          <w:szCs w:val="22"/>
        </w:rPr>
        <w:t xml:space="preserve">nteractions with Students, Trainees, and Staff. </w:t>
      </w:r>
    </w:p>
    <w:p w14:paraId="15461002" w14:textId="7E09BB98" w:rsidR="007A55A7" w:rsidRDefault="4D60DDD1" w:rsidP="007745A7">
      <w:pPr>
        <w:autoSpaceDE w:val="0"/>
        <w:autoSpaceDN w:val="0"/>
        <w:adjustRightInd w:val="0"/>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Outside activities must not negatively affect students, post-doctoral associates, or staff, especially the academic progress of students. </w:t>
      </w:r>
      <w:r w:rsidRPr="00335B23">
        <w:rPr>
          <w:rFonts w:asciiTheme="minorHAnsi" w:eastAsia="Times New Roman" w:hAnsiTheme="minorHAnsi" w:cstheme="minorHAnsi"/>
          <w:i/>
          <w:iCs/>
          <w:sz w:val="22"/>
          <w:szCs w:val="22"/>
        </w:rPr>
        <w:t xml:space="preserve">EMPLOYEE must provide information on their MANAGEMENT PLAN to all students, post-doctoral associates, and staff whom they supervise if these individuals participate in </w:t>
      </w:r>
      <w:proofErr w:type="spellStart"/>
      <w:r w:rsidRPr="00335B23">
        <w:rPr>
          <w:rFonts w:asciiTheme="minorHAnsi" w:eastAsia="Times New Roman" w:hAnsiTheme="minorHAnsi" w:cstheme="minorHAnsi"/>
          <w:i/>
          <w:iCs/>
          <w:sz w:val="22"/>
          <w:szCs w:val="22"/>
        </w:rPr>
        <w:t>i</w:t>
      </w:r>
      <w:proofErr w:type="spellEnd"/>
      <w:r w:rsidRPr="00335B23">
        <w:rPr>
          <w:rFonts w:asciiTheme="minorHAnsi" w:eastAsia="Times New Roman" w:hAnsiTheme="minorHAnsi" w:cstheme="minorHAnsi"/>
          <w:i/>
          <w:iCs/>
          <w:sz w:val="22"/>
          <w:szCs w:val="22"/>
        </w:rPr>
        <w:t xml:space="preserve">) projects that are sponsored by ENTITY, ii) projects that include a subaward to ENTITY from UNIVERSITY, or iii) projects that have a nexus with work performed for ENTITY by EMPLOYEE. </w:t>
      </w:r>
      <w:r w:rsidRPr="00335B23">
        <w:rPr>
          <w:rFonts w:asciiTheme="minorHAnsi" w:eastAsia="Times New Roman" w:hAnsiTheme="minorHAnsi" w:cstheme="minorHAnsi"/>
          <w:i/>
          <w:iCs/>
          <w:sz w:val="22"/>
          <w:szCs w:val="22"/>
          <w:u w:val="single"/>
        </w:rPr>
        <w:t xml:space="preserve">Disclosure must occur in writing via email with the </w:t>
      </w:r>
      <w:r w:rsidR="00322B77">
        <w:rPr>
          <w:rFonts w:asciiTheme="minorHAnsi" w:eastAsia="Times New Roman" w:hAnsiTheme="minorHAnsi" w:cstheme="minorHAnsi"/>
          <w:i/>
          <w:iCs/>
          <w:sz w:val="22"/>
          <w:szCs w:val="22"/>
          <w:u w:val="single"/>
        </w:rPr>
        <w:t>RAO</w:t>
      </w:r>
      <w:r w:rsidRPr="00335B23">
        <w:rPr>
          <w:rFonts w:asciiTheme="minorHAnsi" w:eastAsia="Times New Roman" w:hAnsiTheme="minorHAnsi" w:cstheme="minorHAnsi"/>
          <w:i/>
          <w:iCs/>
          <w:sz w:val="22"/>
          <w:szCs w:val="22"/>
          <w:u w:val="single"/>
        </w:rPr>
        <w:t xml:space="preserve"> and COI OFFICE carbon copied</w:t>
      </w:r>
      <w:r w:rsidRPr="00335B23">
        <w:rPr>
          <w:rFonts w:asciiTheme="minorHAnsi" w:eastAsia="Times New Roman" w:hAnsiTheme="minorHAnsi" w:cstheme="minorHAnsi"/>
          <w:sz w:val="22"/>
          <w:szCs w:val="22"/>
        </w:rPr>
        <w:t xml:space="preserve">. The information should include explanations of a) their relationship with the ENTITY, and b) the right of students, trainees, and staff to bring concerns about the effect of EMPLOYEE relationship with the ENTITY on their work, studies, or progress towards degree to the </w:t>
      </w:r>
      <w:r w:rsidR="00A73398">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or the COI OFFICE. EMPLOYEE must direct any students, post-doctoral associates, and staff with financial interests in the ENTITY to submit an OUTSIDE ACTIVITIES REPORT. Any students, post-doctoral associates, or staff who independently have a financial interest in the ENTITY may be issued their own MANAGEMENT PLAN to include appointment of a non-conflicted, co-academic advisor or a non-conflicted, co-supervisor.</w:t>
      </w:r>
    </w:p>
    <w:p w14:paraId="4BE413B6" w14:textId="23AA364C" w:rsidR="005D69D2" w:rsidRPr="00335B23" w:rsidRDefault="005D69D2" w:rsidP="005D69D2">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Pr="00335B23">
        <w:rPr>
          <w:rFonts w:asciiTheme="minorHAnsi" w:hAnsiTheme="minorHAnsi" w:cstheme="minorHAnsi"/>
          <w:sz w:val="22"/>
          <w:szCs w:val="22"/>
        </w:rPr>
        <w:t>.1. (</w:t>
      </w:r>
      <w:r w:rsidR="0075727D">
        <w:rPr>
          <w:rFonts w:asciiTheme="minorHAnsi" w:hAnsiTheme="minorHAnsi" w:cstheme="minorHAnsi"/>
          <w:sz w:val="22"/>
          <w:szCs w:val="22"/>
        </w:rPr>
        <w:t>e</w:t>
      </w:r>
      <w:r w:rsidRPr="00335B23">
        <w:rPr>
          <w:rFonts w:asciiTheme="minorHAnsi" w:hAnsiTheme="minorHAnsi" w:cstheme="minorHAnsi"/>
          <w:sz w:val="22"/>
          <w:szCs w:val="22"/>
        </w:rPr>
        <w:t xml:space="preserve">) </w:t>
      </w:r>
      <w:r>
        <w:rPr>
          <w:rFonts w:asciiTheme="minorHAnsi" w:hAnsiTheme="minorHAnsi" w:cstheme="minorHAnsi"/>
          <w:sz w:val="22"/>
          <w:szCs w:val="22"/>
        </w:rPr>
        <w:t>Disclosures regarding Procurement</w:t>
      </w:r>
      <w:r w:rsidRPr="00335B23">
        <w:rPr>
          <w:rFonts w:asciiTheme="minorHAnsi" w:hAnsiTheme="minorHAnsi" w:cstheme="minorHAnsi"/>
          <w:sz w:val="22"/>
          <w:szCs w:val="22"/>
        </w:rPr>
        <w:t xml:space="preserve">. </w:t>
      </w:r>
    </w:p>
    <w:p w14:paraId="3336799C" w14:textId="27065075" w:rsidR="005D69D2" w:rsidRPr="00335B23" w:rsidRDefault="005D69D2" w:rsidP="00C8633E">
      <w:pPr>
        <w:autoSpaceDE w:val="0"/>
        <w:autoSpaceDN w:val="0"/>
        <w:adjustRightInd w:val="0"/>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EMPLOYEE will coordinate with appropriate UNIVERSITY offices to disclose their affiliation with ENTITY for cases that involve the procurement of materials from and/or collaboration with ENTITY regardless of procurement type or method of payment.</w:t>
      </w:r>
    </w:p>
    <w:p w14:paraId="47F2308F" w14:textId="16CEA0B3" w:rsidR="006E3CD4" w:rsidRPr="00335B23" w:rsidRDefault="00692DC6"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.1. (</w:t>
      </w:r>
      <w:r w:rsidR="00146C68">
        <w:rPr>
          <w:rFonts w:asciiTheme="minorHAnsi" w:hAnsiTheme="minorHAnsi" w:cstheme="minorHAnsi"/>
          <w:sz w:val="22"/>
          <w:szCs w:val="22"/>
        </w:rPr>
        <w:t>f</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Hiring and Employment. </w:t>
      </w:r>
    </w:p>
    <w:p w14:paraId="693B69DC" w14:textId="21DC538A" w:rsidR="00977B84" w:rsidRPr="00335B23" w:rsidRDefault="4D60DDD1" w:rsidP="00F10FFF">
      <w:pPr>
        <w:shd w:val="clear" w:color="auto" w:fill="FFFFFF" w:themeFill="background1"/>
        <w:ind w:left="360"/>
        <w:textAlignment w:val="baseline"/>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EMPLOYEE must notify </w:t>
      </w:r>
      <w:r w:rsidR="00692DC6">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if they wish for the UNIVERSITY to hire an individual who has a financial interest in the ENTITY into a position over which EMPLOYEE has a UNIVERSITY supervisory role, or if a current student, post-doctoral associate, or staff member under EMPLOYEE supervision obtains a financial interest in the ENTITY. EMPLOYEE may not be directly involved in any final UNIVERSITY decision regarding UNIVERSITY employment of any individual who EMPLOYEE knows has a financial interest in the ENTITY, including employment. Any such decisions must be made by the </w:t>
      </w:r>
      <w:r w:rsidR="00A65EF4">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w:t>
      </w:r>
    </w:p>
    <w:p w14:paraId="14443F32" w14:textId="2B3CCEB8" w:rsidR="006E3CD4" w:rsidRPr="00335B23" w:rsidRDefault="00A65EF4"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.1. (</w:t>
      </w:r>
      <w:r w:rsidR="00146C68">
        <w:rPr>
          <w:rFonts w:asciiTheme="minorHAnsi" w:hAnsiTheme="minorHAnsi" w:cstheme="minorHAnsi"/>
          <w:sz w:val="22"/>
          <w:szCs w:val="22"/>
        </w:rPr>
        <w:t>g</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Publications and Data. </w:t>
      </w:r>
    </w:p>
    <w:p w14:paraId="59AD51BF" w14:textId="732D08B8" w:rsidR="009875CF" w:rsidRPr="00335B23" w:rsidRDefault="4D60DDD1" w:rsidP="00F10FFF">
      <w:pPr>
        <w:shd w:val="clear" w:color="auto" w:fill="FFFFFF" w:themeFill="background1"/>
        <w:ind w:left="360"/>
        <w:textAlignment w:val="baseline"/>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EMPLOYEE may not </w:t>
      </w:r>
      <w:proofErr w:type="gramStart"/>
      <w:r w:rsidRPr="00335B23">
        <w:rPr>
          <w:rFonts w:asciiTheme="minorHAnsi" w:eastAsia="Times New Roman" w:hAnsiTheme="minorHAnsi" w:cstheme="minorHAnsi"/>
          <w:sz w:val="22"/>
          <w:szCs w:val="22"/>
        </w:rPr>
        <w:t>enter into</w:t>
      </w:r>
      <w:proofErr w:type="gramEnd"/>
      <w:r w:rsidRPr="00335B23">
        <w:rPr>
          <w:rFonts w:asciiTheme="minorHAnsi" w:eastAsia="Times New Roman" w:hAnsiTheme="minorHAnsi" w:cstheme="minorHAnsi"/>
          <w:sz w:val="22"/>
          <w:szCs w:val="22"/>
        </w:rPr>
        <w:t xml:space="preserve"> a relationship with ENTITY that in any way restricts publication or presentation of UNIVERSITY research data, materials, products, or results in peer-reviewed journals, refereed academic conferences, and/or repositories (</w:t>
      </w:r>
      <w:r w:rsidR="00E10BF7">
        <w:rPr>
          <w:rFonts w:asciiTheme="minorHAnsi" w:eastAsia="Times New Roman" w:hAnsiTheme="minorHAnsi" w:cstheme="minorHAnsi"/>
          <w:sz w:val="22"/>
          <w:szCs w:val="22"/>
        </w:rPr>
        <w:t>if</w:t>
      </w:r>
      <w:r w:rsidRPr="00335B23">
        <w:rPr>
          <w:rFonts w:asciiTheme="minorHAnsi" w:eastAsia="Times New Roman" w:hAnsiTheme="minorHAnsi" w:cstheme="minorHAnsi"/>
          <w:sz w:val="22"/>
          <w:szCs w:val="22"/>
        </w:rPr>
        <w:t xml:space="preserve"> required by federal sponsors). EMPLOYEE must acknowledge their association with both UNIVERSITY and ENTITY if a) the ENTITY sponsors research reported in the publication/presentation, in whole or in part; or b) the publication/ presentation is related to the ENTITY's commercial interests or intellectual property. If EMPLOYEE conducts biomedical research, disclosure in publications/presentations should conform to uniform disclosure guidelines (see Davidoff et al. JAMA 286: 1232-1234, 2001). A listing of ENTITY-related publications must be provided to the </w:t>
      </w:r>
      <w:r w:rsidR="00ED3AF0">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annually. </w:t>
      </w:r>
    </w:p>
    <w:p w14:paraId="16163C36" w14:textId="7CD55D3E" w:rsidR="006E3CD4" w:rsidRPr="00335B23" w:rsidRDefault="00A65EF4"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.1. (</w:t>
      </w:r>
      <w:r w:rsidR="00146C68">
        <w:rPr>
          <w:rFonts w:asciiTheme="minorHAnsi" w:hAnsiTheme="minorHAnsi" w:cstheme="minorHAnsi"/>
          <w:sz w:val="22"/>
          <w:szCs w:val="22"/>
        </w:rPr>
        <w:t>h</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Use of Non-Public Information</w:t>
      </w:r>
      <w:r w:rsidR="00320DFC">
        <w:rPr>
          <w:rFonts w:asciiTheme="minorHAnsi" w:hAnsiTheme="minorHAnsi" w:cstheme="minorHAnsi"/>
          <w:sz w:val="22"/>
          <w:szCs w:val="22"/>
        </w:rPr>
        <w:t>.</w:t>
      </w:r>
      <w:r w:rsidR="4D60DDD1" w:rsidRPr="00335B23">
        <w:rPr>
          <w:rFonts w:asciiTheme="minorHAnsi" w:hAnsiTheme="minorHAnsi" w:cstheme="minorHAnsi"/>
          <w:sz w:val="22"/>
          <w:szCs w:val="22"/>
        </w:rPr>
        <w:t xml:space="preserve"> </w:t>
      </w:r>
    </w:p>
    <w:p w14:paraId="171757E2" w14:textId="1C5BA528" w:rsidR="007F7B0B" w:rsidRDefault="4D60DDD1" w:rsidP="007F7B0B">
      <w:pPr>
        <w:autoSpaceDE w:val="0"/>
        <w:autoSpaceDN w:val="0"/>
        <w:adjustRightInd w:val="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EMPLOYEE may have access to non-public</w:t>
      </w:r>
      <w:r w:rsidR="002C0500">
        <w:rPr>
          <w:rFonts w:asciiTheme="minorHAnsi" w:eastAsia="Times New Roman" w:hAnsiTheme="minorHAnsi" w:cstheme="minorHAnsi"/>
          <w:sz w:val="22"/>
          <w:szCs w:val="22"/>
        </w:rPr>
        <w:t>, UNIVERSITY</w:t>
      </w:r>
      <w:r w:rsidRPr="00335B23">
        <w:rPr>
          <w:rFonts w:asciiTheme="minorHAnsi" w:eastAsia="Times New Roman" w:hAnsiTheme="minorHAnsi" w:cstheme="minorHAnsi"/>
          <w:sz w:val="22"/>
          <w:szCs w:val="22"/>
        </w:rPr>
        <w:t xml:space="preserve"> information that might be of value to ENTITY</w:t>
      </w:r>
      <w:r w:rsidR="007F7B0B">
        <w:rPr>
          <w:rFonts w:asciiTheme="minorHAnsi" w:eastAsia="Times New Roman" w:hAnsiTheme="minorHAnsi" w:cstheme="minorHAnsi"/>
          <w:sz w:val="22"/>
          <w:szCs w:val="22"/>
        </w:rPr>
        <w:t>, including the identify of potential clientele, internal billing rates of UNIVERSITY, or similar business data</w:t>
      </w:r>
      <w:r w:rsidRPr="00335B23">
        <w:rPr>
          <w:rFonts w:asciiTheme="minorHAnsi" w:eastAsia="Times New Roman" w:hAnsiTheme="minorHAnsi" w:cstheme="minorHAnsi"/>
          <w:sz w:val="22"/>
          <w:szCs w:val="22"/>
        </w:rPr>
        <w:t xml:space="preserve">.  </w:t>
      </w:r>
      <w:r w:rsidR="002B0B3B" w:rsidRPr="00335B23">
        <w:rPr>
          <w:rFonts w:asciiTheme="minorHAnsi" w:eastAsia="Times New Roman" w:hAnsiTheme="minorHAnsi" w:cstheme="minorHAnsi"/>
          <w:sz w:val="22"/>
          <w:szCs w:val="22"/>
        </w:rPr>
        <w:t xml:space="preserve">EMPLOYEE will maintain the confidentiality of non-public information until such time as the information is made public through normal channels.  </w:t>
      </w:r>
      <w:r w:rsidRPr="00335B23">
        <w:rPr>
          <w:rFonts w:asciiTheme="minorHAnsi" w:eastAsia="Times New Roman" w:hAnsiTheme="minorHAnsi" w:cstheme="minorHAnsi"/>
          <w:sz w:val="22"/>
          <w:szCs w:val="22"/>
        </w:rPr>
        <w:t xml:space="preserve">EMPLOYEE should consult with </w:t>
      </w:r>
      <w:r w:rsidR="00ED3AF0">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and/or the COI OFFICE if they are unsure whether</w:t>
      </w:r>
      <w:r w:rsidR="00A24C91">
        <w:rPr>
          <w:rFonts w:asciiTheme="minorHAnsi" w:eastAsia="Times New Roman" w:hAnsiTheme="minorHAnsi" w:cstheme="minorHAnsi"/>
          <w:sz w:val="22"/>
          <w:szCs w:val="22"/>
        </w:rPr>
        <w:t xml:space="preserve"> specific</w:t>
      </w:r>
      <w:r w:rsidRPr="00335B23">
        <w:rPr>
          <w:rFonts w:asciiTheme="minorHAnsi" w:eastAsia="Times New Roman" w:hAnsiTheme="minorHAnsi" w:cstheme="minorHAnsi"/>
          <w:sz w:val="22"/>
          <w:szCs w:val="22"/>
        </w:rPr>
        <w:t xml:space="preserve"> information is considered public or not. </w:t>
      </w:r>
    </w:p>
    <w:p w14:paraId="290DB51C" w14:textId="2A8F9939" w:rsidR="006E3CD4" w:rsidRPr="00335B23" w:rsidRDefault="00ED3AF0"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.1. (</w:t>
      </w:r>
      <w:proofErr w:type="spellStart"/>
      <w:r w:rsidR="00146C68">
        <w:rPr>
          <w:rFonts w:asciiTheme="minorHAnsi" w:hAnsiTheme="minorHAnsi" w:cstheme="minorHAnsi"/>
          <w:sz w:val="22"/>
          <w:szCs w:val="22"/>
        </w:rPr>
        <w:t>i</w:t>
      </w:r>
      <w:proofErr w:type="spellEnd"/>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Non-Solicitation. </w:t>
      </w:r>
    </w:p>
    <w:p w14:paraId="65ABC97C" w14:textId="7B1BC95F" w:rsidR="006F39E8" w:rsidRPr="00335B23" w:rsidRDefault="4D60DDD1" w:rsidP="00F10FFF">
      <w:pPr>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EMPLOYEE will not solicit any UNIVERSITY employee to leave UNIVERSITY for employment by ENTITY without the prior written approval of the </w:t>
      </w:r>
      <w:r w:rsidR="00135C42">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including a move to part-time UNIVERSITY employment.</w:t>
      </w:r>
    </w:p>
    <w:p w14:paraId="23A276BF" w14:textId="57BCCC73" w:rsidR="006E3CD4" w:rsidRPr="00335B23" w:rsidRDefault="005A78DC"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lastRenderedPageBreak/>
        <w:t>B</w:t>
      </w:r>
      <w:r w:rsidR="006F39E8" w:rsidRPr="00335B23">
        <w:rPr>
          <w:rFonts w:asciiTheme="minorHAnsi" w:hAnsiTheme="minorHAnsi" w:cstheme="minorHAnsi"/>
          <w:sz w:val="22"/>
          <w:szCs w:val="22"/>
        </w:rPr>
        <w:t>.1. (</w:t>
      </w:r>
      <w:r w:rsidR="00146C68">
        <w:rPr>
          <w:rFonts w:asciiTheme="minorHAnsi" w:hAnsiTheme="minorHAnsi" w:cstheme="minorHAnsi"/>
          <w:sz w:val="22"/>
          <w:szCs w:val="22"/>
        </w:rPr>
        <w:t>j</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Human Subjects. </w:t>
      </w:r>
    </w:p>
    <w:p w14:paraId="7C622B3F" w14:textId="782205F4" w:rsidR="006F39E8" w:rsidRPr="00335B23" w:rsidRDefault="4D60DDD1" w:rsidP="00F10FFF">
      <w:pPr>
        <w:shd w:val="clear" w:color="auto" w:fill="FFFFFF" w:themeFill="background1"/>
        <w:ind w:left="360"/>
        <w:textAlignment w:val="baseline"/>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For any human </w:t>
      </w:r>
      <w:proofErr w:type="gramStart"/>
      <w:r w:rsidRPr="00335B23">
        <w:rPr>
          <w:rFonts w:asciiTheme="minorHAnsi" w:eastAsia="Times New Roman" w:hAnsiTheme="minorHAnsi" w:cstheme="minorHAnsi"/>
          <w:sz w:val="22"/>
          <w:szCs w:val="22"/>
        </w:rPr>
        <w:t>subjects</w:t>
      </w:r>
      <w:proofErr w:type="gramEnd"/>
      <w:r w:rsidRPr="00335B23">
        <w:rPr>
          <w:rFonts w:asciiTheme="minorHAnsi" w:eastAsia="Times New Roman" w:hAnsiTheme="minorHAnsi" w:cstheme="minorHAnsi"/>
          <w:sz w:val="22"/>
          <w:szCs w:val="22"/>
        </w:rPr>
        <w:t xml:space="preserve"> protocol in which the ENTITY a) sponsors the study, or b) owns or licenses a UNIVERSITY technology used in the study, the following rules apply:</w:t>
      </w:r>
    </w:p>
    <w:tbl>
      <w:tblPr>
        <w:tblStyle w:val="TableGrid"/>
        <w:tblW w:w="0" w:type="auto"/>
        <w:tblInd w:w="360" w:type="dxa"/>
        <w:tblLook w:val="04A0" w:firstRow="1" w:lastRow="0" w:firstColumn="1" w:lastColumn="0" w:noHBand="0" w:noVBand="1"/>
      </w:tblPr>
      <w:tblGrid>
        <w:gridCol w:w="1440"/>
        <w:gridCol w:w="7740"/>
      </w:tblGrid>
      <w:tr w:rsidR="009C294A" w:rsidRPr="00335B23" w14:paraId="2D8769C8" w14:textId="77777777" w:rsidTr="0033069E">
        <w:tc>
          <w:tcPr>
            <w:tcW w:w="1440" w:type="dxa"/>
            <w:tcBorders>
              <w:left w:val="nil"/>
            </w:tcBorders>
            <w:vAlign w:val="center"/>
          </w:tcPr>
          <w:p w14:paraId="3C07D8EA" w14:textId="3817C284" w:rsidR="009C294A" w:rsidRPr="00335B23" w:rsidRDefault="4D60DDD1" w:rsidP="00F10FFF">
            <w:pPr>
              <w:textAlignment w:val="baseline"/>
              <w:rPr>
                <w:rFonts w:asciiTheme="minorHAnsi" w:eastAsia="Times New Roman" w:hAnsiTheme="minorHAnsi" w:cstheme="minorHAnsi"/>
                <w:sz w:val="20"/>
                <w:szCs w:val="20"/>
              </w:rPr>
            </w:pPr>
            <w:r w:rsidRPr="00335B23">
              <w:rPr>
                <w:rFonts w:asciiTheme="minorHAnsi" w:eastAsia="Times New Roman" w:hAnsiTheme="minorHAnsi" w:cstheme="minorHAnsi"/>
                <w:i/>
                <w:iCs/>
                <w:sz w:val="20"/>
                <w:szCs w:val="20"/>
              </w:rPr>
              <w:t>All Studies</w:t>
            </w:r>
          </w:p>
        </w:tc>
        <w:tc>
          <w:tcPr>
            <w:tcW w:w="7740" w:type="dxa"/>
            <w:tcBorders>
              <w:right w:val="nil"/>
            </w:tcBorders>
          </w:tcPr>
          <w:p w14:paraId="141966BF" w14:textId="39A643C7" w:rsidR="009C294A" w:rsidRPr="00335B23" w:rsidRDefault="4D60DDD1" w:rsidP="00F10FFF">
            <w:pPr>
              <w:textAlignment w:val="baseline"/>
              <w:rPr>
                <w:rFonts w:asciiTheme="minorHAnsi" w:eastAsia="Times New Roman" w:hAnsiTheme="minorHAnsi" w:cstheme="minorHAnsi"/>
                <w:sz w:val="20"/>
                <w:szCs w:val="20"/>
              </w:rPr>
            </w:pPr>
            <w:r w:rsidRPr="00335B23">
              <w:rPr>
                <w:rFonts w:asciiTheme="minorHAnsi" w:eastAsia="Times New Roman" w:hAnsiTheme="minorHAnsi" w:cstheme="minorHAnsi"/>
                <w:sz w:val="20"/>
                <w:szCs w:val="20"/>
              </w:rPr>
              <w:t>EMPLOYEE must report the COI and provide this MANAGEMENT PLAN to the IRB within 30 days of assignment. EMPLOYEE must disclose relationship with ENTITY to study personnel.</w:t>
            </w:r>
          </w:p>
        </w:tc>
      </w:tr>
      <w:tr w:rsidR="009C294A" w:rsidRPr="00335B23" w14:paraId="381F100C" w14:textId="77777777" w:rsidTr="0033069E">
        <w:tc>
          <w:tcPr>
            <w:tcW w:w="1440" w:type="dxa"/>
            <w:tcBorders>
              <w:left w:val="nil"/>
            </w:tcBorders>
            <w:vAlign w:val="center"/>
          </w:tcPr>
          <w:p w14:paraId="3EF1E091" w14:textId="5DF3FEC9" w:rsidR="009C294A" w:rsidRPr="00335B23" w:rsidRDefault="4D60DDD1" w:rsidP="00F10FFF">
            <w:pPr>
              <w:textAlignment w:val="baseline"/>
              <w:rPr>
                <w:rFonts w:asciiTheme="minorHAnsi" w:eastAsia="Times New Roman" w:hAnsiTheme="minorHAnsi" w:cstheme="minorHAnsi"/>
                <w:sz w:val="20"/>
                <w:szCs w:val="20"/>
              </w:rPr>
            </w:pPr>
            <w:r w:rsidRPr="00335B23">
              <w:rPr>
                <w:rFonts w:asciiTheme="minorHAnsi" w:eastAsia="Times New Roman" w:hAnsiTheme="minorHAnsi" w:cstheme="minorHAnsi"/>
                <w:i/>
                <w:iCs/>
                <w:sz w:val="20"/>
                <w:szCs w:val="20"/>
              </w:rPr>
              <w:t xml:space="preserve">More than Minimal Risk </w:t>
            </w:r>
          </w:p>
        </w:tc>
        <w:tc>
          <w:tcPr>
            <w:tcW w:w="7740" w:type="dxa"/>
            <w:tcBorders>
              <w:right w:val="nil"/>
            </w:tcBorders>
          </w:tcPr>
          <w:p w14:paraId="6040FC61" w14:textId="05983880" w:rsidR="009C294A" w:rsidRPr="00335B23" w:rsidRDefault="4D60DDD1" w:rsidP="00120B26">
            <w:pPr>
              <w:shd w:val="clear" w:color="auto" w:fill="FFFFFF" w:themeFill="background1"/>
              <w:textAlignment w:val="baseline"/>
              <w:rPr>
                <w:rFonts w:asciiTheme="minorHAnsi" w:eastAsia="Times New Roman" w:hAnsiTheme="minorHAnsi" w:cstheme="minorHAnsi"/>
                <w:sz w:val="20"/>
                <w:szCs w:val="20"/>
              </w:rPr>
            </w:pPr>
            <w:r w:rsidRPr="00335B23">
              <w:rPr>
                <w:rFonts w:asciiTheme="minorHAnsi" w:eastAsia="Times New Roman" w:hAnsiTheme="minorHAnsi" w:cstheme="minorHAnsi"/>
                <w:sz w:val="20"/>
                <w:szCs w:val="20"/>
              </w:rPr>
              <w:t xml:space="preserve">EMPLOYEE may not serve as principal investigator (PI), co-investigator (co PI), or key personnel on the human </w:t>
            </w:r>
            <w:proofErr w:type="gramStart"/>
            <w:r w:rsidRPr="00335B23">
              <w:rPr>
                <w:rFonts w:asciiTheme="minorHAnsi" w:eastAsia="Times New Roman" w:hAnsiTheme="minorHAnsi" w:cstheme="minorHAnsi"/>
                <w:sz w:val="20"/>
                <w:szCs w:val="20"/>
              </w:rPr>
              <w:t>subjects</w:t>
            </w:r>
            <w:proofErr w:type="gramEnd"/>
            <w:r w:rsidRPr="00335B23">
              <w:rPr>
                <w:rFonts w:asciiTheme="minorHAnsi" w:eastAsia="Times New Roman" w:hAnsiTheme="minorHAnsi" w:cstheme="minorHAnsi"/>
                <w:sz w:val="20"/>
                <w:szCs w:val="20"/>
              </w:rPr>
              <w:t xml:space="preserve"> protocol. If EMPLOYEE wishes to apply for an exception to the restriction, </w:t>
            </w:r>
            <w:r w:rsidR="00C52FF7">
              <w:rPr>
                <w:rFonts w:asciiTheme="minorHAnsi" w:eastAsia="Times New Roman" w:hAnsiTheme="minorHAnsi" w:cstheme="minorHAnsi"/>
                <w:sz w:val="20"/>
                <w:szCs w:val="20"/>
              </w:rPr>
              <w:t>RAO</w:t>
            </w:r>
            <w:r w:rsidRPr="00335B23">
              <w:rPr>
                <w:rFonts w:asciiTheme="minorHAnsi" w:eastAsia="Times New Roman" w:hAnsiTheme="minorHAnsi" w:cstheme="minorHAnsi"/>
                <w:sz w:val="20"/>
                <w:szCs w:val="20"/>
              </w:rPr>
              <w:t xml:space="preserve"> must request the exception. This exception must be addressed to the IRB and COI COMMITTEE in writing. </w:t>
            </w:r>
          </w:p>
        </w:tc>
      </w:tr>
      <w:tr w:rsidR="009C294A" w:rsidRPr="00335B23" w14:paraId="42356035" w14:textId="77777777" w:rsidTr="0033069E">
        <w:tc>
          <w:tcPr>
            <w:tcW w:w="1440" w:type="dxa"/>
            <w:tcBorders>
              <w:left w:val="nil"/>
              <w:bottom w:val="single" w:sz="4" w:space="0" w:color="auto"/>
            </w:tcBorders>
            <w:vAlign w:val="center"/>
          </w:tcPr>
          <w:p w14:paraId="1AB76B09" w14:textId="6D6306FE" w:rsidR="009C294A" w:rsidRPr="00335B23" w:rsidRDefault="4D60DDD1" w:rsidP="00F10FFF">
            <w:pPr>
              <w:textAlignment w:val="baseline"/>
              <w:rPr>
                <w:rFonts w:asciiTheme="minorHAnsi" w:eastAsia="Times New Roman" w:hAnsiTheme="minorHAnsi" w:cstheme="minorHAnsi"/>
                <w:sz w:val="20"/>
                <w:szCs w:val="20"/>
              </w:rPr>
            </w:pPr>
            <w:r w:rsidRPr="00335B23">
              <w:rPr>
                <w:rFonts w:asciiTheme="minorHAnsi" w:eastAsia="Times New Roman" w:hAnsiTheme="minorHAnsi" w:cstheme="minorHAnsi"/>
                <w:i/>
                <w:iCs/>
                <w:sz w:val="20"/>
                <w:szCs w:val="20"/>
              </w:rPr>
              <w:t xml:space="preserve">Minimal Risk </w:t>
            </w:r>
          </w:p>
        </w:tc>
        <w:tc>
          <w:tcPr>
            <w:tcW w:w="7740" w:type="dxa"/>
            <w:tcBorders>
              <w:bottom w:val="single" w:sz="4" w:space="0" w:color="auto"/>
              <w:right w:val="nil"/>
            </w:tcBorders>
          </w:tcPr>
          <w:p w14:paraId="09920779" w14:textId="3E1B505B" w:rsidR="009C294A" w:rsidRPr="00335B23" w:rsidRDefault="4D60DDD1" w:rsidP="00F10FFF">
            <w:pPr>
              <w:shd w:val="clear" w:color="auto" w:fill="FFFFFF" w:themeFill="background1"/>
              <w:textAlignment w:val="baseline"/>
              <w:rPr>
                <w:rFonts w:asciiTheme="minorHAnsi" w:eastAsia="Times New Roman" w:hAnsiTheme="minorHAnsi" w:cstheme="minorHAnsi"/>
                <w:sz w:val="20"/>
                <w:szCs w:val="20"/>
              </w:rPr>
            </w:pPr>
            <w:r w:rsidRPr="00335B23">
              <w:rPr>
                <w:rFonts w:asciiTheme="minorHAnsi" w:eastAsia="Times New Roman" w:hAnsiTheme="minorHAnsi" w:cstheme="minorHAnsi"/>
                <w:sz w:val="20"/>
                <w:szCs w:val="20"/>
              </w:rPr>
              <w:t>EMPLOYEE may participate in the study with the following limitations</w:t>
            </w:r>
            <w:r w:rsidR="00BF7EA5">
              <w:rPr>
                <w:rFonts w:asciiTheme="minorHAnsi" w:eastAsia="Times New Roman" w:hAnsiTheme="minorHAnsi" w:cstheme="minorHAnsi"/>
                <w:sz w:val="20"/>
                <w:szCs w:val="20"/>
              </w:rPr>
              <w:t xml:space="preserve"> unless otherwise </w:t>
            </w:r>
            <w:r w:rsidR="00A14D30">
              <w:rPr>
                <w:rFonts w:asciiTheme="minorHAnsi" w:eastAsia="Times New Roman" w:hAnsiTheme="minorHAnsi" w:cstheme="minorHAnsi"/>
                <w:sz w:val="20"/>
                <w:szCs w:val="20"/>
              </w:rPr>
              <w:t>decided upon by the IRB</w:t>
            </w:r>
            <w:r w:rsidRPr="00335B23">
              <w:rPr>
                <w:rFonts w:asciiTheme="minorHAnsi" w:eastAsia="Times New Roman" w:hAnsiTheme="minorHAnsi" w:cstheme="minorHAnsi"/>
                <w:sz w:val="20"/>
                <w:szCs w:val="20"/>
              </w:rPr>
              <w:t>: EMPLOYEE must disclose the COI to participants in the study; EMPLOYEE may not participate in the recruitment, enrollment or consent of participants in the study; If the study meets the definition of a clinical trial, EMPLOYEE must designate a non-conflicted co-PI or other key personnel on the study with responsibility for acting as an independent reviewer of the data analysis.</w:t>
            </w:r>
          </w:p>
        </w:tc>
      </w:tr>
      <w:tr w:rsidR="007A22FB" w:rsidRPr="00335B23" w14:paraId="6BAC86D0" w14:textId="77777777" w:rsidTr="0033069E">
        <w:tc>
          <w:tcPr>
            <w:tcW w:w="9180" w:type="dxa"/>
            <w:gridSpan w:val="2"/>
            <w:tcBorders>
              <w:left w:val="nil"/>
              <w:bottom w:val="nil"/>
              <w:right w:val="nil"/>
            </w:tcBorders>
            <w:vAlign w:val="center"/>
          </w:tcPr>
          <w:p w14:paraId="70FE6D1B" w14:textId="0F21C24F" w:rsidR="007A22FB" w:rsidRPr="00335B23" w:rsidRDefault="4D60DDD1" w:rsidP="00F10FFF">
            <w:pPr>
              <w:shd w:val="clear" w:color="auto" w:fill="FFFFFF" w:themeFill="background1"/>
              <w:textAlignment w:val="baseline"/>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Note: The IRB may impose additional requirements with respect to EMPLOYEE participation in any study. </w:t>
            </w:r>
          </w:p>
        </w:tc>
      </w:tr>
    </w:tbl>
    <w:p w14:paraId="4227C554" w14:textId="46478CDD" w:rsidR="006E3CD4" w:rsidRPr="00093933" w:rsidRDefault="00890A4F" w:rsidP="00F10FFF">
      <w:pPr>
        <w:pStyle w:val="Heading3"/>
        <w:spacing w:before="120" w:after="0"/>
        <w:ind w:left="360"/>
        <w:rPr>
          <w:rFonts w:asciiTheme="minorHAnsi" w:hAnsiTheme="minorHAnsi" w:cstheme="minorHAnsi"/>
          <w:sz w:val="22"/>
          <w:szCs w:val="22"/>
        </w:rPr>
      </w:pPr>
      <w:r w:rsidRPr="00093933">
        <w:rPr>
          <w:rFonts w:asciiTheme="minorHAnsi" w:hAnsiTheme="minorHAnsi" w:cstheme="minorHAnsi"/>
          <w:sz w:val="22"/>
          <w:szCs w:val="22"/>
        </w:rPr>
        <w:t>B</w:t>
      </w:r>
      <w:r w:rsidR="006F39E8" w:rsidRPr="00093933">
        <w:rPr>
          <w:rFonts w:asciiTheme="minorHAnsi" w:hAnsiTheme="minorHAnsi" w:cstheme="minorHAnsi"/>
          <w:sz w:val="22"/>
          <w:szCs w:val="22"/>
        </w:rPr>
        <w:t>.1. (</w:t>
      </w:r>
      <w:r w:rsidR="00802C1C" w:rsidRPr="00093933">
        <w:rPr>
          <w:rFonts w:asciiTheme="minorHAnsi" w:hAnsiTheme="minorHAnsi" w:cstheme="minorHAnsi"/>
          <w:sz w:val="22"/>
          <w:szCs w:val="22"/>
        </w:rPr>
        <w:t>k</w:t>
      </w:r>
      <w:r w:rsidR="006F39E8" w:rsidRPr="00093933">
        <w:rPr>
          <w:rFonts w:asciiTheme="minorHAnsi" w:hAnsiTheme="minorHAnsi" w:cstheme="minorHAnsi"/>
          <w:sz w:val="22"/>
          <w:szCs w:val="22"/>
        </w:rPr>
        <w:t xml:space="preserve">) </w:t>
      </w:r>
      <w:r w:rsidR="4D60DDD1" w:rsidRPr="00093933">
        <w:rPr>
          <w:rFonts w:asciiTheme="minorHAnsi" w:hAnsiTheme="minorHAnsi" w:cstheme="minorHAnsi"/>
          <w:sz w:val="22"/>
          <w:szCs w:val="22"/>
        </w:rPr>
        <w:t xml:space="preserve">Facility Use. </w:t>
      </w:r>
    </w:p>
    <w:p w14:paraId="61211553" w14:textId="0CCB6A66" w:rsidR="00056406" w:rsidRPr="00093933" w:rsidRDefault="4D60DDD1" w:rsidP="00F10FFF">
      <w:pPr>
        <w:shd w:val="clear" w:color="auto" w:fill="FFFFFF" w:themeFill="background1"/>
        <w:spacing w:after="0"/>
        <w:ind w:left="360"/>
        <w:textAlignment w:val="baseline"/>
        <w:rPr>
          <w:rFonts w:asciiTheme="minorHAnsi" w:eastAsia="Times New Roman" w:hAnsiTheme="minorHAnsi" w:cstheme="minorHAnsi"/>
          <w:sz w:val="22"/>
          <w:szCs w:val="22"/>
        </w:rPr>
      </w:pPr>
      <w:r w:rsidRPr="00093933">
        <w:rPr>
          <w:rFonts w:asciiTheme="minorHAnsi" w:eastAsia="Times New Roman" w:hAnsiTheme="minorHAnsi" w:cstheme="minorHAnsi"/>
          <w:sz w:val="22"/>
          <w:szCs w:val="22"/>
        </w:rPr>
        <w:t xml:space="preserve">If ENTITY uses UNIVERSITY resources, it will do so consistent with Colorado Revised Statues. UNIVERSITY resources may not be used by ENTITY without a governing agreement between UNIVERSITY and ENTITY. Any such FACILITY USE AGREEMENT must be approved by all relevant UNIVERSITY offices, including the </w:t>
      </w:r>
      <w:r w:rsidR="00890A4F" w:rsidRPr="00093933">
        <w:rPr>
          <w:rFonts w:asciiTheme="minorHAnsi" w:eastAsia="Times New Roman" w:hAnsiTheme="minorHAnsi" w:cstheme="minorHAnsi"/>
          <w:sz w:val="22"/>
          <w:szCs w:val="22"/>
        </w:rPr>
        <w:t>RAO</w:t>
      </w:r>
      <w:r w:rsidRPr="00093933">
        <w:rPr>
          <w:rFonts w:asciiTheme="minorHAnsi" w:eastAsia="Times New Roman" w:hAnsiTheme="minorHAnsi" w:cstheme="minorHAnsi"/>
          <w:sz w:val="22"/>
          <w:szCs w:val="22"/>
        </w:rPr>
        <w:t xml:space="preserve">, and incorporated as part of this MANAGEMENT PLAN </w:t>
      </w:r>
      <w:r w:rsidRPr="00093933">
        <w:rPr>
          <w:rFonts w:asciiTheme="minorHAnsi" w:eastAsia="Times New Roman" w:hAnsiTheme="minorHAnsi" w:cstheme="minorHAnsi"/>
          <w:i/>
          <w:iCs/>
          <w:sz w:val="22"/>
          <w:szCs w:val="22"/>
        </w:rPr>
        <w:t xml:space="preserve">prior </w:t>
      </w:r>
      <w:r w:rsidRPr="00093933">
        <w:rPr>
          <w:rFonts w:asciiTheme="minorHAnsi" w:eastAsia="Times New Roman" w:hAnsiTheme="minorHAnsi" w:cstheme="minorHAnsi"/>
          <w:sz w:val="22"/>
          <w:szCs w:val="22"/>
        </w:rPr>
        <w:t>to the commencement of any work.</w:t>
      </w:r>
    </w:p>
    <w:p w14:paraId="67CB8B9B" w14:textId="42E11881" w:rsidR="006E3CD4" w:rsidRPr="00093933" w:rsidRDefault="00890A4F" w:rsidP="00F10FFF">
      <w:pPr>
        <w:pStyle w:val="Heading3"/>
        <w:spacing w:before="120" w:after="0"/>
        <w:ind w:left="360"/>
        <w:rPr>
          <w:rFonts w:asciiTheme="minorHAnsi" w:hAnsiTheme="minorHAnsi" w:cstheme="minorHAnsi"/>
          <w:sz w:val="22"/>
          <w:szCs w:val="22"/>
        </w:rPr>
      </w:pPr>
      <w:r w:rsidRPr="00093933">
        <w:rPr>
          <w:rFonts w:asciiTheme="minorHAnsi" w:hAnsiTheme="minorHAnsi" w:cstheme="minorHAnsi"/>
          <w:sz w:val="22"/>
          <w:szCs w:val="22"/>
        </w:rPr>
        <w:t>B</w:t>
      </w:r>
      <w:r w:rsidR="006F39E8" w:rsidRPr="00093933">
        <w:rPr>
          <w:rFonts w:asciiTheme="minorHAnsi" w:hAnsiTheme="minorHAnsi" w:cstheme="minorHAnsi"/>
          <w:sz w:val="22"/>
          <w:szCs w:val="22"/>
        </w:rPr>
        <w:t>.1. (</w:t>
      </w:r>
      <w:r w:rsidR="00802C1C" w:rsidRPr="00093933">
        <w:rPr>
          <w:rFonts w:asciiTheme="minorHAnsi" w:hAnsiTheme="minorHAnsi" w:cstheme="minorHAnsi"/>
          <w:sz w:val="22"/>
          <w:szCs w:val="22"/>
        </w:rPr>
        <w:t>l</w:t>
      </w:r>
      <w:r w:rsidR="006F39E8" w:rsidRPr="00093933">
        <w:rPr>
          <w:rFonts w:asciiTheme="minorHAnsi" w:hAnsiTheme="minorHAnsi" w:cstheme="minorHAnsi"/>
          <w:sz w:val="22"/>
          <w:szCs w:val="22"/>
        </w:rPr>
        <w:t xml:space="preserve">) </w:t>
      </w:r>
      <w:r w:rsidR="4D60DDD1" w:rsidRPr="00093933">
        <w:rPr>
          <w:rFonts w:asciiTheme="minorHAnsi" w:hAnsiTheme="minorHAnsi" w:cstheme="minorHAnsi"/>
          <w:sz w:val="22"/>
          <w:szCs w:val="22"/>
        </w:rPr>
        <w:t xml:space="preserve">No Competition with University. </w:t>
      </w:r>
    </w:p>
    <w:p w14:paraId="1C1F2AEB" w14:textId="002FCDD7" w:rsidR="00A5039B" w:rsidRDefault="4D60DDD1" w:rsidP="00366833">
      <w:pPr>
        <w:autoSpaceDE w:val="0"/>
        <w:autoSpaceDN w:val="0"/>
        <w:adjustRightInd w:val="0"/>
        <w:ind w:left="360"/>
        <w:rPr>
          <w:rFonts w:asciiTheme="minorHAnsi" w:eastAsia="Times New Roman" w:hAnsiTheme="minorHAnsi" w:cstheme="minorHAnsi"/>
          <w:sz w:val="22"/>
          <w:szCs w:val="22"/>
        </w:rPr>
      </w:pPr>
      <w:r w:rsidRPr="00093933">
        <w:rPr>
          <w:rFonts w:asciiTheme="minorHAnsi" w:eastAsia="Times New Roman" w:hAnsiTheme="minorHAnsi" w:cstheme="minorHAnsi"/>
          <w:sz w:val="22"/>
          <w:szCs w:val="22"/>
        </w:rPr>
        <w:t xml:space="preserve">EMPLOYEE must obtain prior approval from the </w:t>
      </w:r>
      <w:r w:rsidR="00890A4F" w:rsidRPr="00093933">
        <w:rPr>
          <w:rFonts w:asciiTheme="minorHAnsi" w:eastAsia="Times New Roman" w:hAnsiTheme="minorHAnsi" w:cstheme="minorHAnsi"/>
          <w:sz w:val="22"/>
          <w:szCs w:val="22"/>
        </w:rPr>
        <w:t>RAO</w:t>
      </w:r>
      <w:r w:rsidRPr="00093933">
        <w:rPr>
          <w:rFonts w:asciiTheme="minorHAnsi" w:eastAsia="Times New Roman" w:hAnsiTheme="minorHAnsi" w:cstheme="minorHAnsi"/>
          <w:sz w:val="22"/>
          <w:szCs w:val="22"/>
        </w:rPr>
        <w:t xml:space="preserve"> to pursue funding opportunities (</w:t>
      </w:r>
      <w:r w:rsidRPr="00093933">
        <w:rPr>
          <w:rFonts w:asciiTheme="minorHAnsi" w:eastAsia="Times New Roman" w:hAnsiTheme="minorHAnsi" w:cstheme="minorHAnsi"/>
          <w:i/>
          <w:iCs/>
          <w:sz w:val="22"/>
          <w:szCs w:val="22"/>
        </w:rPr>
        <w:t>e.g.</w:t>
      </w:r>
      <w:r w:rsidRPr="00093933">
        <w:rPr>
          <w:rFonts w:asciiTheme="minorHAnsi" w:eastAsia="Times New Roman" w:hAnsiTheme="minorHAnsi" w:cstheme="minorHAnsi"/>
          <w:sz w:val="22"/>
          <w:szCs w:val="22"/>
        </w:rPr>
        <w:t xml:space="preserve">, sponsored research, service, etc.) to be administered through ENTITY and not UNIVERSITY, if UNIVERSITY is otherwise eligible to administer the award.  Opportunities that UNIVERSITY is not eligible for, such as those limited to private entities, do not need to be presented to the </w:t>
      </w:r>
      <w:r w:rsidR="00890A4F" w:rsidRPr="00093933">
        <w:rPr>
          <w:rFonts w:asciiTheme="minorHAnsi" w:eastAsia="Times New Roman" w:hAnsiTheme="minorHAnsi" w:cstheme="minorHAnsi"/>
          <w:sz w:val="22"/>
          <w:szCs w:val="22"/>
        </w:rPr>
        <w:t>RAO</w:t>
      </w:r>
      <w:r w:rsidRPr="00093933">
        <w:rPr>
          <w:rFonts w:asciiTheme="minorHAnsi" w:eastAsia="Times New Roman" w:hAnsiTheme="minorHAnsi" w:cstheme="minorHAnsi"/>
          <w:sz w:val="22"/>
          <w:szCs w:val="22"/>
        </w:rPr>
        <w:t>.</w:t>
      </w:r>
    </w:p>
    <w:p w14:paraId="4116CD62" w14:textId="02462715" w:rsidR="00366833" w:rsidRPr="00335B23" w:rsidRDefault="00366833" w:rsidP="00156002">
      <w:pPr>
        <w:autoSpaceDE w:val="0"/>
        <w:autoSpaceDN w:val="0"/>
        <w:adjustRightInd w:val="0"/>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EMPLOYEE, as an agent of ENTITY, will not divert business opportunities away from UNIVERSITY for PROFESSIONAL SERVICES that UNIVERSITY is qualified and capable of performing, and which would benefit the UNIVERSITY. Such PROFESSIONAL SERVICES must receive prior approv</w:t>
      </w:r>
      <w:r>
        <w:rPr>
          <w:rFonts w:asciiTheme="minorHAnsi" w:eastAsia="Times New Roman" w:hAnsiTheme="minorHAnsi" w:cstheme="minorHAnsi"/>
          <w:sz w:val="22"/>
          <w:szCs w:val="22"/>
        </w:rPr>
        <w:t>al</w:t>
      </w:r>
      <w:r w:rsidRPr="00335B23">
        <w:rPr>
          <w:rFonts w:asciiTheme="minorHAnsi" w:eastAsia="Times New Roman" w:hAnsiTheme="minorHAnsi" w:cstheme="minorHAnsi"/>
          <w:sz w:val="22"/>
          <w:szCs w:val="22"/>
        </w:rPr>
        <w:t xml:space="preserve"> by </w:t>
      </w:r>
      <w:r w:rsidR="00322B77">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w:t>
      </w:r>
    </w:p>
    <w:p w14:paraId="63B15316" w14:textId="544EAE03" w:rsidR="006E3CD4" w:rsidRPr="00335B23" w:rsidRDefault="005E28A5"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.1. (</w:t>
      </w:r>
      <w:r w:rsidR="00802C1C">
        <w:rPr>
          <w:rFonts w:asciiTheme="minorHAnsi" w:hAnsiTheme="minorHAnsi" w:cstheme="minorHAnsi"/>
          <w:sz w:val="22"/>
          <w:szCs w:val="22"/>
        </w:rPr>
        <w:t>m</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Intellectual Property. </w:t>
      </w:r>
    </w:p>
    <w:p w14:paraId="4B671CCE" w14:textId="62993C4A" w:rsidR="00F42FF2" w:rsidRPr="00335B23" w:rsidRDefault="4D60DDD1" w:rsidP="00F10FFF">
      <w:pPr>
        <w:pStyle w:val="Header"/>
        <w:tabs>
          <w:tab w:val="left" w:pos="360"/>
          <w:tab w:val="left" w:pos="720"/>
          <w:tab w:val="left" w:pos="1080"/>
          <w:tab w:val="left" w:pos="1440"/>
        </w:tabs>
        <w:spacing w:after="12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EMPLOYEE will document all discoveries and submit all invention disclosures for their research program regardless of funding source, as required by UNIVERSITY’s Intellectual Property Policy (#1-0006-001). A copy of all invention disclosures must be provided to the </w:t>
      </w:r>
      <w:r w:rsidR="005E28A5">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annually.</w:t>
      </w:r>
    </w:p>
    <w:p w14:paraId="2B3D55E7" w14:textId="04C89C46" w:rsidR="006E3CD4" w:rsidRPr="00335B23" w:rsidRDefault="000A2539" w:rsidP="00F10FFF">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6F39E8" w:rsidRPr="00335B23">
        <w:rPr>
          <w:rFonts w:asciiTheme="minorHAnsi" w:hAnsiTheme="minorHAnsi" w:cstheme="minorHAnsi"/>
          <w:sz w:val="22"/>
          <w:szCs w:val="22"/>
        </w:rPr>
        <w:t>.1. (</w:t>
      </w:r>
      <w:r w:rsidR="00802C1C">
        <w:rPr>
          <w:rFonts w:asciiTheme="minorHAnsi" w:hAnsiTheme="minorHAnsi" w:cstheme="minorHAnsi"/>
          <w:sz w:val="22"/>
          <w:szCs w:val="22"/>
        </w:rPr>
        <w:t>n</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Payments to UNIVERSITY. </w:t>
      </w:r>
    </w:p>
    <w:p w14:paraId="41DE29D0" w14:textId="52A29DBA" w:rsidR="00FF25C5" w:rsidRPr="00335B23" w:rsidRDefault="4D60DDD1" w:rsidP="00F10FFF">
      <w:pPr>
        <w:shd w:val="clear" w:color="auto" w:fill="FFFFFF" w:themeFill="background1"/>
        <w:spacing w:after="0"/>
        <w:ind w:left="360"/>
        <w:textAlignment w:val="baseline"/>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UNIVERSITY has a fiduciary duty to collect all amounts due in a timely manner and will pursue collections of any amounts owed up to and including referral to a </w:t>
      </w:r>
      <w:proofErr w:type="gramStart"/>
      <w:r w:rsidRPr="00335B23">
        <w:rPr>
          <w:rFonts w:asciiTheme="minorHAnsi" w:eastAsia="Times New Roman" w:hAnsiTheme="minorHAnsi" w:cstheme="minorHAnsi"/>
          <w:sz w:val="22"/>
          <w:szCs w:val="22"/>
        </w:rPr>
        <w:t>collections</w:t>
      </w:r>
      <w:proofErr w:type="gramEnd"/>
      <w:r w:rsidRPr="00335B23">
        <w:rPr>
          <w:rFonts w:asciiTheme="minorHAnsi" w:eastAsia="Times New Roman" w:hAnsiTheme="minorHAnsi" w:cstheme="minorHAnsi"/>
          <w:sz w:val="22"/>
          <w:szCs w:val="22"/>
        </w:rPr>
        <w:t xml:space="preserve"> agency or the State of Colorado. EMPLOYEE relationship with ENTITY does not exempt or excuse ENTITY from normal collection practices.</w:t>
      </w:r>
    </w:p>
    <w:p w14:paraId="4D9EBE29" w14:textId="219062CE" w:rsidR="0033069E" w:rsidRDefault="000A2539" w:rsidP="00F10FFF">
      <w:pPr>
        <w:pStyle w:val="Heading3"/>
        <w:spacing w:before="120" w:after="0"/>
        <w:ind w:left="360"/>
        <w:rPr>
          <w:rFonts w:asciiTheme="minorHAnsi" w:eastAsia="Times New Roman" w:hAnsiTheme="minorHAnsi" w:cstheme="minorHAnsi"/>
          <w:sz w:val="22"/>
          <w:szCs w:val="22"/>
        </w:rPr>
      </w:pPr>
      <w:r>
        <w:rPr>
          <w:rFonts w:asciiTheme="minorHAnsi" w:hAnsiTheme="minorHAnsi" w:cstheme="minorHAnsi"/>
          <w:sz w:val="22"/>
          <w:szCs w:val="22"/>
        </w:rPr>
        <w:lastRenderedPageBreak/>
        <w:t>B</w:t>
      </w:r>
      <w:r w:rsidR="006F39E8" w:rsidRPr="00335B23">
        <w:rPr>
          <w:rFonts w:asciiTheme="minorHAnsi" w:hAnsiTheme="minorHAnsi" w:cstheme="minorHAnsi"/>
          <w:sz w:val="22"/>
          <w:szCs w:val="22"/>
        </w:rPr>
        <w:t>.1. (</w:t>
      </w:r>
      <w:r w:rsidR="00802C1C">
        <w:rPr>
          <w:rFonts w:asciiTheme="minorHAnsi" w:hAnsiTheme="minorHAnsi" w:cstheme="minorHAnsi"/>
          <w:sz w:val="22"/>
          <w:szCs w:val="22"/>
        </w:rPr>
        <w:t>o</w:t>
      </w:r>
      <w:r w:rsidR="006F39E8" w:rsidRPr="00335B23">
        <w:rPr>
          <w:rFonts w:asciiTheme="minorHAnsi" w:hAnsiTheme="minorHAnsi" w:cstheme="minorHAnsi"/>
          <w:sz w:val="22"/>
          <w:szCs w:val="22"/>
        </w:rPr>
        <w:t xml:space="preserve">) </w:t>
      </w:r>
      <w:r w:rsidR="4D60DDD1" w:rsidRPr="00335B23">
        <w:rPr>
          <w:rFonts w:asciiTheme="minorHAnsi" w:hAnsiTheme="minorHAnsi" w:cstheme="minorHAnsi"/>
          <w:sz w:val="22"/>
          <w:szCs w:val="22"/>
        </w:rPr>
        <w:t xml:space="preserve">Recusal. </w:t>
      </w:r>
      <w:r w:rsidR="00D01A34" w:rsidRPr="00335B23">
        <w:rPr>
          <w:rFonts w:asciiTheme="minorHAnsi" w:eastAsia="Times New Roman" w:hAnsiTheme="minorHAnsi" w:cstheme="minorHAnsi"/>
          <w:sz w:val="22"/>
          <w:szCs w:val="22"/>
        </w:rPr>
        <w:tab/>
      </w:r>
      <w:r w:rsidR="00D01A34" w:rsidRPr="00335B23">
        <w:rPr>
          <w:rFonts w:asciiTheme="minorHAnsi" w:eastAsia="Times New Roman" w:hAnsiTheme="minorHAnsi" w:cstheme="minorHAnsi"/>
          <w:sz w:val="22"/>
          <w:szCs w:val="22"/>
        </w:rPr>
        <w:tab/>
      </w:r>
      <w:r w:rsidR="00D01A34" w:rsidRPr="00335B23">
        <w:rPr>
          <w:rFonts w:asciiTheme="minorHAnsi" w:eastAsia="Times New Roman" w:hAnsiTheme="minorHAnsi" w:cstheme="minorHAnsi"/>
          <w:sz w:val="22"/>
          <w:szCs w:val="22"/>
        </w:rPr>
        <w:tab/>
      </w:r>
      <w:r w:rsidR="00D01A34" w:rsidRPr="00335B23">
        <w:rPr>
          <w:rFonts w:asciiTheme="minorHAnsi" w:eastAsia="Times New Roman" w:hAnsiTheme="minorHAnsi" w:cstheme="minorHAnsi"/>
          <w:sz w:val="22"/>
          <w:szCs w:val="22"/>
        </w:rPr>
        <w:tab/>
      </w:r>
    </w:p>
    <w:p w14:paraId="21A5068B" w14:textId="414AA38E" w:rsidR="001110E9" w:rsidRPr="00093933" w:rsidRDefault="00280B21" w:rsidP="001110E9">
      <w:pPr>
        <w:pStyle w:val="Heading3"/>
        <w:spacing w:before="120" w:after="0"/>
        <w:ind w:left="360"/>
        <w:rPr>
          <w:rFonts w:asciiTheme="minorHAnsi" w:eastAsia="Times New Roman" w:hAnsiTheme="minorHAnsi" w:cstheme="minorHAnsi"/>
          <w:sz w:val="22"/>
          <w:szCs w:val="22"/>
        </w:rPr>
      </w:pPr>
      <w:r w:rsidRPr="00093933">
        <w:rPr>
          <w:rFonts w:asciiTheme="minorHAnsi" w:eastAsia="Times New Roman" w:hAnsiTheme="minorHAnsi" w:cstheme="minorHAnsi"/>
          <w:sz w:val="22"/>
          <w:szCs w:val="22"/>
          <w:u w:val="single"/>
        </w:rPr>
        <w:t>Contract Negotiation, Approval, and Signature</w:t>
      </w:r>
      <w:r w:rsidRPr="00093933">
        <w:rPr>
          <w:rFonts w:asciiTheme="minorHAnsi" w:eastAsia="Times New Roman" w:hAnsiTheme="minorHAnsi" w:cstheme="minorHAnsi"/>
          <w:sz w:val="22"/>
          <w:szCs w:val="22"/>
        </w:rPr>
        <w:t>:</w:t>
      </w:r>
      <w:r w:rsidR="00333130" w:rsidRPr="00093933">
        <w:rPr>
          <w:rFonts w:asciiTheme="minorHAnsi" w:eastAsia="Times New Roman" w:hAnsiTheme="minorHAnsi" w:cstheme="minorHAnsi"/>
          <w:sz w:val="22"/>
          <w:szCs w:val="22"/>
        </w:rPr>
        <w:t xml:space="preserve"> </w:t>
      </w:r>
      <w:r w:rsidR="00434680" w:rsidRPr="00093933">
        <w:rPr>
          <w:rFonts w:asciiTheme="minorHAnsi" w:eastAsia="Times New Roman" w:hAnsiTheme="minorHAnsi" w:cstheme="minorHAnsi"/>
          <w:b w:val="0"/>
          <w:bCs w:val="0"/>
          <w:sz w:val="22"/>
          <w:szCs w:val="22"/>
        </w:rPr>
        <w:t>EMPLOYEE</w:t>
      </w:r>
      <w:r w:rsidR="00333130" w:rsidRPr="00093933">
        <w:rPr>
          <w:rFonts w:asciiTheme="minorHAnsi" w:eastAsia="Times New Roman" w:hAnsiTheme="minorHAnsi" w:cstheme="minorHAnsi"/>
          <w:b w:val="0"/>
          <w:bCs w:val="0"/>
          <w:sz w:val="22"/>
          <w:szCs w:val="22"/>
        </w:rPr>
        <w:t xml:space="preserve"> may not negotiate, approve, or sign any contract with the ENTITY, </w:t>
      </w:r>
      <w:r w:rsidR="001B5F79" w:rsidRPr="00093933">
        <w:rPr>
          <w:rFonts w:asciiTheme="minorHAnsi" w:eastAsia="Times New Roman" w:hAnsiTheme="minorHAnsi" w:cstheme="minorHAnsi"/>
          <w:b w:val="0"/>
          <w:bCs w:val="0"/>
          <w:sz w:val="22"/>
          <w:szCs w:val="22"/>
        </w:rPr>
        <w:t xml:space="preserve">on behalf of CSU. Any such contract’s terms and budget must be approved by your </w:t>
      </w:r>
      <w:r w:rsidR="00F27F88" w:rsidRPr="00093933">
        <w:rPr>
          <w:rFonts w:asciiTheme="minorHAnsi" w:eastAsia="Times New Roman" w:hAnsiTheme="minorHAnsi" w:cstheme="minorHAnsi"/>
          <w:b w:val="0"/>
          <w:bCs w:val="0"/>
          <w:sz w:val="22"/>
          <w:szCs w:val="22"/>
        </w:rPr>
        <w:t>RAO</w:t>
      </w:r>
      <w:r w:rsidR="001110E9" w:rsidRPr="00093933">
        <w:rPr>
          <w:rFonts w:asciiTheme="minorHAnsi" w:eastAsia="Times New Roman" w:hAnsiTheme="minorHAnsi" w:cstheme="minorHAnsi"/>
          <w:b w:val="0"/>
          <w:bCs w:val="0"/>
          <w:sz w:val="22"/>
          <w:szCs w:val="22"/>
        </w:rPr>
        <w:t>.</w:t>
      </w:r>
    </w:p>
    <w:p w14:paraId="410A87C1" w14:textId="43546A6D" w:rsidR="006B17F5" w:rsidRDefault="00B8405E" w:rsidP="001110E9">
      <w:pPr>
        <w:pStyle w:val="Heading3"/>
        <w:spacing w:before="120" w:after="0"/>
        <w:ind w:left="360"/>
        <w:rPr>
          <w:rFonts w:asciiTheme="minorHAnsi" w:eastAsia="Times New Roman" w:hAnsiTheme="minorHAnsi" w:cstheme="minorHAnsi"/>
          <w:b w:val="0"/>
          <w:bCs w:val="0"/>
          <w:sz w:val="22"/>
          <w:szCs w:val="22"/>
        </w:rPr>
      </w:pPr>
      <w:r w:rsidRPr="00093933">
        <w:rPr>
          <w:rFonts w:asciiTheme="minorHAnsi" w:eastAsia="Times New Roman" w:hAnsiTheme="minorHAnsi" w:cstheme="minorHAnsi"/>
          <w:sz w:val="22"/>
          <w:szCs w:val="22"/>
          <w:u w:val="single"/>
        </w:rPr>
        <w:t>Invoicing, Billing, and Issue Resolution</w:t>
      </w:r>
      <w:r w:rsidRPr="00093933">
        <w:rPr>
          <w:rFonts w:asciiTheme="minorHAnsi" w:eastAsia="Times New Roman" w:hAnsiTheme="minorHAnsi" w:cstheme="minorHAnsi"/>
          <w:sz w:val="22"/>
          <w:szCs w:val="22"/>
        </w:rPr>
        <w:t xml:space="preserve">: </w:t>
      </w:r>
      <w:r w:rsidRPr="00093933">
        <w:rPr>
          <w:rFonts w:asciiTheme="minorHAnsi" w:eastAsia="Times New Roman" w:hAnsiTheme="minorHAnsi" w:cstheme="minorHAnsi"/>
          <w:b w:val="0"/>
          <w:bCs w:val="0"/>
          <w:sz w:val="22"/>
          <w:szCs w:val="22"/>
        </w:rPr>
        <w:t xml:space="preserve">If UNIVERSITY has a </w:t>
      </w:r>
      <w:r w:rsidR="00434680" w:rsidRPr="00093933">
        <w:rPr>
          <w:rFonts w:asciiTheme="minorHAnsi" w:eastAsia="Times New Roman" w:hAnsiTheme="minorHAnsi" w:cstheme="minorHAnsi"/>
          <w:b w:val="0"/>
          <w:bCs w:val="0"/>
          <w:sz w:val="22"/>
          <w:szCs w:val="22"/>
        </w:rPr>
        <w:t xml:space="preserve">contractual relationship with the </w:t>
      </w:r>
      <w:r w:rsidR="007E2E65" w:rsidRPr="00093933">
        <w:rPr>
          <w:rFonts w:asciiTheme="minorHAnsi" w:eastAsia="Times New Roman" w:hAnsiTheme="minorHAnsi" w:cstheme="minorHAnsi"/>
          <w:b w:val="0"/>
          <w:bCs w:val="0"/>
          <w:sz w:val="22"/>
          <w:szCs w:val="22"/>
        </w:rPr>
        <w:t xml:space="preserve">ENTITY, EMPLOYEE may not be responsible for </w:t>
      </w:r>
      <w:r w:rsidR="00D11127" w:rsidRPr="00093933">
        <w:rPr>
          <w:rFonts w:asciiTheme="minorHAnsi" w:eastAsia="Times New Roman" w:hAnsiTheme="minorHAnsi" w:cstheme="minorHAnsi"/>
          <w:b w:val="0"/>
          <w:bCs w:val="0"/>
          <w:sz w:val="22"/>
          <w:szCs w:val="22"/>
        </w:rPr>
        <w:t>billing or institutional decision-making should any issue arise regarding ENTITY performance under the contract</w:t>
      </w:r>
      <w:r w:rsidR="00B26EBF" w:rsidRPr="00093933">
        <w:rPr>
          <w:rFonts w:asciiTheme="minorHAnsi" w:eastAsia="Times New Roman" w:hAnsiTheme="minorHAnsi" w:cstheme="minorHAnsi"/>
          <w:b w:val="0"/>
          <w:bCs w:val="0"/>
          <w:sz w:val="22"/>
          <w:szCs w:val="22"/>
        </w:rPr>
        <w:t xml:space="preserve">. Any such decision must be made by an unconflicted party selected by the </w:t>
      </w:r>
      <w:r w:rsidR="00F27F88" w:rsidRPr="00093933">
        <w:rPr>
          <w:rFonts w:asciiTheme="minorHAnsi" w:eastAsia="Times New Roman" w:hAnsiTheme="minorHAnsi" w:cstheme="minorHAnsi"/>
          <w:b w:val="0"/>
          <w:bCs w:val="0"/>
          <w:sz w:val="22"/>
          <w:szCs w:val="22"/>
        </w:rPr>
        <w:t>RAO</w:t>
      </w:r>
      <w:r w:rsidR="00B26EBF" w:rsidRPr="00093933">
        <w:rPr>
          <w:rFonts w:asciiTheme="minorHAnsi" w:eastAsia="Times New Roman" w:hAnsiTheme="minorHAnsi" w:cstheme="minorHAnsi"/>
          <w:b w:val="0"/>
          <w:bCs w:val="0"/>
          <w:sz w:val="22"/>
          <w:szCs w:val="22"/>
        </w:rPr>
        <w:t>.</w:t>
      </w:r>
      <w:r w:rsidR="00B26EBF" w:rsidRPr="001110E9">
        <w:rPr>
          <w:rFonts w:asciiTheme="minorHAnsi" w:eastAsia="Times New Roman" w:hAnsiTheme="minorHAnsi" w:cstheme="minorHAnsi"/>
          <w:b w:val="0"/>
          <w:bCs w:val="0"/>
          <w:sz w:val="22"/>
          <w:szCs w:val="22"/>
        </w:rPr>
        <w:t xml:space="preserve"> </w:t>
      </w:r>
    </w:p>
    <w:p w14:paraId="2CF234EB" w14:textId="03E238A2" w:rsidR="00591C14" w:rsidRPr="00335B23" w:rsidRDefault="00264466" w:rsidP="00591C14">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591C14" w:rsidRPr="00335B23">
        <w:rPr>
          <w:rFonts w:asciiTheme="minorHAnsi" w:hAnsiTheme="minorHAnsi" w:cstheme="minorHAnsi"/>
          <w:sz w:val="22"/>
          <w:szCs w:val="22"/>
        </w:rPr>
        <w:t>.</w:t>
      </w:r>
      <w:r w:rsidR="00E47008">
        <w:rPr>
          <w:rFonts w:asciiTheme="minorHAnsi" w:hAnsiTheme="minorHAnsi" w:cstheme="minorHAnsi"/>
          <w:sz w:val="22"/>
          <w:szCs w:val="22"/>
        </w:rPr>
        <w:t>1</w:t>
      </w:r>
      <w:r w:rsidR="00591C14" w:rsidRPr="00335B23">
        <w:rPr>
          <w:rFonts w:asciiTheme="minorHAnsi" w:hAnsiTheme="minorHAnsi" w:cstheme="minorHAnsi"/>
          <w:sz w:val="22"/>
          <w:szCs w:val="22"/>
        </w:rPr>
        <w:t>. (</w:t>
      </w:r>
      <w:r w:rsidR="00802C1C">
        <w:rPr>
          <w:rFonts w:asciiTheme="minorHAnsi" w:hAnsiTheme="minorHAnsi" w:cstheme="minorHAnsi"/>
          <w:sz w:val="22"/>
          <w:szCs w:val="22"/>
        </w:rPr>
        <w:t>p</w:t>
      </w:r>
      <w:r w:rsidR="00591C14" w:rsidRPr="00335B23">
        <w:rPr>
          <w:rFonts w:asciiTheme="minorHAnsi" w:hAnsiTheme="minorHAnsi" w:cstheme="minorHAnsi"/>
          <w:sz w:val="22"/>
          <w:szCs w:val="22"/>
        </w:rPr>
        <w:t xml:space="preserve">) Unit Requirements. </w:t>
      </w:r>
    </w:p>
    <w:p w14:paraId="54F8928B" w14:textId="49518F58" w:rsidR="00591C14" w:rsidRDefault="00591C14" w:rsidP="0066012C">
      <w:pPr>
        <w:autoSpaceDE w:val="0"/>
        <w:autoSpaceDN w:val="0"/>
        <w:adjustRightInd w:val="0"/>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EMPLOYEE will follow established policies, </w:t>
      </w:r>
      <w:r>
        <w:rPr>
          <w:rFonts w:asciiTheme="minorHAnsi" w:eastAsia="Times New Roman" w:hAnsiTheme="minorHAnsi" w:cstheme="minorHAnsi"/>
          <w:sz w:val="22"/>
          <w:szCs w:val="22"/>
        </w:rPr>
        <w:t>practices</w:t>
      </w:r>
      <w:r w:rsidRPr="00335B23">
        <w:rPr>
          <w:rFonts w:asciiTheme="minorHAnsi" w:eastAsia="Times New Roman" w:hAnsiTheme="minorHAnsi" w:cstheme="minorHAnsi"/>
          <w:sz w:val="22"/>
          <w:szCs w:val="22"/>
        </w:rPr>
        <w:t xml:space="preserve">, and/or guidelines established by their </w:t>
      </w:r>
      <w:r>
        <w:rPr>
          <w:rFonts w:asciiTheme="minorHAnsi" w:eastAsia="Times New Roman" w:hAnsiTheme="minorHAnsi" w:cstheme="minorHAnsi"/>
          <w:sz w:val="22"/>
          <w:szCs w:val="22"/>
        </w:rPr>
        <w:t>unit</w:t>
      </w:r>
      <w:r w:rsidRPr="00335B23">
        <w:rPr>
          <w:rFonts w:asciiTheme="minorHAnsi" w:eastAsia="Times New Roman" w:hAnsiTheme="minorHAnsi" w:cstheme="minorHAnsi"/>
          <w:sz w:val="22"/>
          <w:szCs w:val="22"/>
        </w:rPr>
        <w:t xml:space="preserve"> for providing PROFESSIONAL SERVICES </w:t>
      </w:r>
      <w:r>
        <w:rPr>
          <w:rFonts w:asciiTheme="minorHAnsi" w:eastAsia="Times New Roman" w:hAnsiTheme="minorHAnsi" w:cstheme="minorHAnsi"/>
          <w:sz w:val="22"/>
          <w:szCs w:val="22"/>
        </w:rPr>
        <w:t>to</w:t>
      </w:r>
      <w:r w:rsidRPr="00335B23">
        <w:rPr>
          <w:rFonts w:asciiTheme="minorHAnsi" w:eastAsia="Times New Roman" w:hAnsiTheme="minorHAnsi" w:cstheme="minorHAnsi"/>
          <w:sz w:val="22"/>
          <w:szCs w:val="22"/>
        </w:rPr>
        <w:t xml:space="preserve"> ENTITY. </w:t>
      </w:r>
    </w:p>
    <w:p w14:paraId="40FD3A96" w14:textId="3D964533" w:rsidR="008619D9" w:rsidRPr="00335B23" w:rsidRDefault="00264466" w:rsidP="0066012C">
      <w:pPr>
        <w:pStyle w:val="Heading3"/>
        <w:spacing w:before="120" w:after="0"/>
        <w:ind w:left="360"/>
        <w:rPr>
          <w:rFonts w:asciiTheme="minorHAnsi" w:hAnsiTheme="minorHAnsi" w:cstheme="minorHAnsi"/>
          <w:sz w:val="22"/>
          <w:szCs w:val="22"/>
        </w:rPr>
      </w:pPr>
      <w:r>
        <w:rPr>
          <w:rFonts w:asciiTheme="minorHAnsi" w:hAnsiTheme="minorHAnsi" w:cstheme="minorHAnsi"/>
          <w:sz w:val="22"/>
          <w:szCs w:val="22"/>
        </w:rPr>
        <w:t>B</w:t>
      </w:r>
      <w:r w:rsidR="008619D9" w:rsidRPr="00335B23">
        <w:rPr>
          <w:rFonts w:asciiTheme="minorHAnsi" w:hAnsiTheme="minorHAnsi" w:cstheme="minorHAnsi"/>
          <w:sz w:val="22"/>
          <w:szCs w:val="22"/>
        </w:rPr>
        <w:t>.</w:t>
      </w:r>
      <w:r w:rsidR="00E47008">
        <w:rPr>
          <w:rFonts w:asciiTheme="minorHAnsi" w:hAnsiTheme="minorHAnsi" w:cstheme="minorHAnsi"/>
          <w:sz w:val="22"/>
          <w:szCs w:val="22"/>
        </w:rPr>
        <w:t>1</w:t>
      </w:r>
      <w:r w:rsidR="008619D9" w:rsidRPr="00335B23">
        <w:rPr>
          <w:rFonts w:asciiTheme="minorHAnsi" w:hAnsiTheme="minorHAnsi" w:cstheme="minorHAnsi"/>
          <w:sz w:val="22"/>
          <w:szCs w:val="22"/>
        </w:rPr>
        <w:t>. (</w:t>
      </w:r>
      <w:r w:rsidR="00F96B5B">
        <w:rPr>
          <w:rFonts w:asciiTheme="minorHAnsi" w:hAnsiTheme="minorHAnsi" w:cstheme="minorHAnsi"/>
          <w:sz w:val="22"/>
          <w:szCs w:val="22"/>
        </w:rPr>
        <w:t>q</w:t>
      </w:r>
      <w:r w:rsidR="008619D9" w:rsidRPr="00335B23">
        <w:rPr>
          <w:rFonts w:asciiTheme="minorHAnsi" w:hAnsiTheme="minorHAnsi" w:cstheme="minorHAnsi"/>
          <w:sz w:val="22"/>
          <w:szCs w:val="22"/>
        </w:rPr>
        <w:t xml:space="preserve">) UNIVERSITY Affiliation. </w:t>
      </w:r>
    </w:p>
    <w:p w14:paraId="7FE81F38" w14:textId="40C93368" w:rsidR="008619D9" w:rsidRDefault="008619D9" w:rsidP="008619D9">
      <w:pPr>
        <w:spacing w:after="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EMPLOYEE will ensure clientele recognizes UNIVERSITY does not endorse, support, or hold</w:t>
      </w:r>
      <w:r w:rsidRPr="00335B23">
        <w:rPr>
          <w:rFonts w:asciiTheme="minorHAnsi" w:eastAsia="Times New Roman" w:hAnsiTheme="minorHAnsi" w:cstheme="minorHAnsi"/>
          <w:b/>
          <w:bCs/>
          <w:color w:val="1E4D2B"/>
          <w:sz w:val="22"/>
          <w:szCs w:val="22"/>
        </w:rPr>
        <w:t xml:space="preserve"> </w:t>
      </w:r>
      <w:r w:rsidRPr="00335B23">
        <w:rPr>
          <w:rFonts w:asciiTheme="minorHAnsi" w:eastAsia="Times New Roman" w:hAnsiTheme="minorHAnsi" w:cstheme="minorHAnsi"/>
          <w:sz w:val="22"/>
          <w:szCs w:val="22"/>
        </w:rPr>
        <w:t>liability for EMPLOYEE actions while</w:t>
      </w:r>
      <w:r w:rsidRPr="00335B23">
        <w:rPr>
          <w:rFonts w:asciiTheme="minorHAnsi" w:eastAsia="Times New Roman" w:hAnsiTheme="minorHAnsi" w:cstheme="minorHAnsi"/>
          <w:b/>
          <w:bCs/>
          <w:color w:val="1E4D2B"/>
          <w:sz w:val="22"/>
          <w:szCs w:val="22"/>
        </w:rPr>
        <w:t xml:space="preserve"> </w:t>
      </w:r>
      <w:r w:rsidRPr="00335B23">
        <w:rPr>
          <w:rFonts w:asciiTheme="minorHAnsi" w:eastAsia="Times New Roman" w:hAnsiTheme="minorHAnsi" w:cstheme="minorHAnsi"/>
          <w:sz w:val="22"/>
          <w:szCs w:val="22"/>
        </w:rPr>
        <w:t xml:space="preserve">EMPLOYEE is in the service of ENTITY. EMPLOYEE will not include UNIVERSITY branding in materials meant to promote interests of ENTITY. </w:t>
      </w:r>
    </w:p>
    <w:p w14:paraId="5F5822DA" w14:textId="43367A6F" w:rsidR="00F45EB0" w:rsidRPr="00335B23" w:rsidRDefault="00264466" w:rsidP="0066012C">
      <w:pPr>
        <w:pStyle w:val="Header"/>
        <w:spacing w:before="120"/>
        <w:ind w:left="360"/>
        <w:rPr>
          <w:rFonts w:asciiTheme="minorHAnsi" w:hAnsiTheme="minorHAnsi" w:cstheme="minorHAnsi"/>
          <w:sz w:val="22"/>
          <w:szCs w:val="22"/>
        </w:rPr>
      </w:pPr>
      <w:r>
        <w:rPr>
          <w:rStyle w:val="Heading3Char"/>
          <w:rFonts w:asciiTheme="minorHAnsi" w:hAnsiTheme="minorHAnsi" w:cstheme="minorHAnsi"/>
          <w:sz w:val="22"/>
          <w:szCs w:val="22"/>
        </w:rPr>
        <w:t>B</w:t>
      </w:r>
      <w:r w:rsidR="00F45EB0" w:rsidRPr="00335B23">
        <w:rPr>
          <w:rStyle w:val="Heading3Char"/>
          <w:rFonts w:asciiTheme="minorHAnsi" w:hAnsiTheme="minorHAnsi" w:cstheme="minorHAnsi"/>
          <w:sz w:val="22"/>
          <w:szCs w:val="22"/>
        </w:rPr>
        <w:t>.</w:t>
      </w:r>
      <w:r w:rsidR="00E47008">
        <w:rPr>
          <w:rStyle w:val="Heading3Char"/>
          <w:rFonts w:asciiTheme="minorHAnsi" w:hAnsiTheme="minorHAnsi" w:cstheme="minorHAnsi"/>
          <w:sz w:val="22"/>
          <w:szCs w:val="22"/>
        </w:rPr>
        <w:t>1</w:t>
      </w:r>
      <w:r w:rsidR="00F45EB0" w:rsidRPr="00335B23">
        <w:rPr>
          <w:rStyle w:val="Heading3Char"/>
          <w:rFonts w:asciiTheme="minorHAnsi" w:hAnsiTheme="minorHAnsi" w:cstheme="minorHAnsi"/>
          <w:sz w:val="22"/>
          <w:szCs w:val="22"/>
        </w:rPr>
        <w:t>. (</w:t>
      </w:r>
      <w:r w:rsidR="00F96B5B">
        <w:rPr>
          <w:rStyle w:val="Heading3Char"/>
          <w:rFonts w:asciiTheme="minorHAnsi" w:hAnsiTheme="minorHAnsi" w:cstheme="minorHAnsi"/>
          <w:sz w:val="22"/>
          <w:szCs w:val="22"/>
        </w:rPr>
        <w:t>r</w:t>
      </w:r>
      <w:r w:rsidR="00F45EB0" w:rsidRPr="00335B23">
        <w:rPr>
          <w:rStyle w:val="Heading3Char"/>
          <w:rFonts w:asciiTheme="minorHAnsi" w:hAnsiTheme="minorHAnsi" w:cstheme="minorHAnsi"/>
          <w:sz w:val="22"/>
          <w:szCs w:val="22"/>
        </w:rPr>
        <w:t>) Justification for Sole Source Contract</w:t>
      </w:r>
      <w:r w:rsidR="00F45EB0" w:rsidRPr="00335B23">
        <w:rPr>
          <w:rFonts w:asciiTheme="minorHAnsi" w:hAnsiTheme="minorHAnsi" w:cstheme="minorHAnsi"/>
          <w:sz w:val="22"/>
          <w:szCs w:val="22"/>
        </w:rPr>
        <w:t xml:space="preserve">. </w:t>
      </w:r>
    </w:p>
    <w:p w14:paraId="13AFEE5D" w14:textId="066172DD" w:rsidR="00F45EB0" w:rsidRPr="00FE1FA2" w:rsidRDefault="00F45EB0" w:rsidP="008619D9">
      <w:pPr>
        <w:pStyle w:val="Header"/>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Procurement via a SOLE SOURCE CONTRACT requires justification from EMPLOYEE and approval by </w:t>
      </w:r>
      <w:r w:rsidR="00322B77">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w:t>
      </w:r>
    </w:p>
    <w:p w14:paraId="4EC5AB72" w14:textId="571D690B" w:rsidR="00B45EE1" w:rsidRPr="00335B23" w:rsidRDefault="00264466" w:rsidP="00F10FFF">
      <w:pPr>
        <w:pStyle w:val="Header"/>
        <w:spacing w:before="120"/>
        <w:ind w:left="360"/>
        <w:rPr>
          <w:rFonts w:asciiTheme="minorHAnsi" w:eastAsia="Times New Roman" w:hAnsiTheme="minorHAnsi" w:cstheme="minorHAnsi"/>
          <w:sz w:val="22"/>
          <w:szCs w:val="22"/>
        </w:rPr>
      </w:pPr>
      <w:r>
        <w:rPr>
          <w:rFonts w:asciiTheme="minorHAnsi" w:hAnsiTheme="minorHAnsi" w:cstheme="minorHAnsi"/>
          <w:b/>
          <w:bCs/>
          <w:sz w:val="22"/>
          <w:szCs w:val="22"/>
        </w:rPr>
        <w:t>B</w:t>
      </w:r>
      <w:r w:rsidR="00B26EBF" w:rsidRPr="005D1A95">
        <w:rPr>
          <w:rFonts w:asciiTheme="minorHAnsi" w:hAnsiTheme="minorHAnsi" w:cstheme="minorHAnsi"/>
          <w:b/>
          <w:bCs/>
          <w:sz w:val="22"/>
          <w:szCs w:val="22"/>
        </w:rPr>
        <w:t>.1. (</w:t>
      </w:r>
      <w:r w:rsidR="00F96B5B">
        <w:rPr>
          <w:rFonts w:asciiTheme="minorHAnsi" w:hAnsiTheme="minorHAnsi" w:cstheme="minorHAnsi"/>
          <w:b/>
          <w:bCs/>
          <w:sz w:val="22"/>
          <w:szCs w:val="22"/>
        </w:rPr>
        <w:t>s</w:t>
      </w:r>
      <w:r w:rsidR="00B26EBF" w:rsidRPr="005D1A95">
        <w:rPr>
          <w:rFonts w:asciiTheme="minorHAnsi" w:hAnsiTheme="minorHAnsi" w:cstheme="minorHAnsi"/>
          <w:b/>
          <w:bCs/>
          <w:sz w:val="22"/>
          <w:szCs w:val="22"/>
        </w:rPr>
        <w:t>)</w:t>
      </w:r>
      <w:r w:rsidR="00B26EBF" w:rsidRPr="005D1A95">
        <w:rPr>
          <w:rFonts w:asciiTheme="minorHAnsi" w:hAnsiTheme="minorHAnsi" w:cstheme="minorHAnsi"/>
          <w:sz w:val="22"/>
          <w:szCs w:val="22"/>
        </w:rPr>
        <w:t xml:space="preserve"> </w:t>
      </w:r>
      <w:r w:rsidR="4D60DDD1" w:rsidRPr="005D1A95">
        <w:rPr>
          <w:rStyle w:val="Heading3Char"/>
          <w:rFonts w:asciiTheme="minorHAnsi" w:hAnsiTheme="minorHAnsi" w:cstheme="minorHAnsi"/>
          <w:sz w:val="22"/>
          <w:szCs w:val="22"/>
        </w:rPr>
        <w:t>Additional</w:t>
      </w:r>
      <w:r w:rsidR="4D60DDD1" w:rsidRPr="00335B23">
        <w:rPr>
          <w:rStyle w:val="Heading3Char"/>
          <w:rFonts w:asciiTheme="minorHAnsi" w:hAnsiTheme="minorHAnsi" w:cstheme="minorHAnsi"/>
          <w:sz w:val="22"/>
          <w:szCs w:val="22"/>
        </w:rPr>
        <w:t xml:space="preserve"> Requirements</w:t>
      </w:r>
      <w:r w:rsidR="4D60DDD1" w:rsidRPr="00335B23">
        <w:rPr>
          <w:rFonts w:asciiTheme="minorHAnsi" w:eastAsia="Times New Roman" w:hAnsiTheme="minorHAnsi" w:cstheme="minorHAnsi"/>
          <w:b/>
          <w:bCs/>
          <w:color w:val="1E4D2B"/>
          <w:sz w:val="22"/>
          <w:szCs w:val="22"/>
        </w:rPr>
        <w:t>.</w:t>
      </w:r>
      <w:r w:rsidR="4D60DDD1" w:rsidRPr="00335B23">
        <w:rPr>
          <w:rFonts w:asciiTheme="minorHAnsi" w:eastAsia="Times New Roman" w:hAnsiTheme="minorHAnsi" w:cstheme="minorHAnsi"/>
          <w:color w:val="1E4D2B"/>
          <w:sz w:val="22"/>
          <w:szCs w:val="22"/>
        </w:rPr>
        <w:t xml:space="preserve"> </w:t>
      </w:r>
    </w:p>
    <w:p w14:paraId="59B64623" w14:textId="77777777" w:rsidR="007A22FB" w:rsidRPr="00335B23" w:rsidRDefault="007A22FB" w:rsidP="00F10FFF">
      <w:pPr>
        <w:pStyle w:val="Header"/>
        <w:tabs>
          <w:tab w:val="left" w:pos="360"/>
          <w:tab w:val="left" w:pos="720"/>
          <w:tab w:val="left" w:pos="1080"/>
          <w:tab w:val="left" w:pos="1440"/>
        </w:tabs>
        <w:rPr>
          <w:rFonts w:asciiTheme="minorHAnsi" w:eastAsia="Times New Roman" w:hAnsiTheme="minorHAnsi" w:cstheme="minorHAnsi"/>
          <w:sz w:val="22"/>
          <w:szCs w:val="22"/>
        </w:rPr>
      </w:pPr>
    </w:p>
    <w:p w14:paraId="49838EA8" w14:textId="68AE2FCD" w:rsidR="00C85908" w:rsidRPr="00335B23" w:rsidRDefault="00F91534" w:rsidP="00DA1B3C">
      <w:pPr>
        <w:pStyle w:val="Heading2"/>
      </w:pPr>
      <w:r>
        <w:t>C</w:t>
      </w:r>
      <w:r w:rsidR="4D60DDD1" w:rsidRPr="00335B23">
        <w:t xml:space="preserve">. </w:t>
      </w:r>
      <w:r w:rsidR="009168D1">
        <w:rPr>
          <w:u w:val="single"/>
        </w:rPr>
        <w:t>CONFLICT OF COMMITMENT</w:t>
      </w:r>
      <w:r w:rsidR="4D60DDD1" w:rsidRPr="00335B23">
        <w:t xml:space="preserve"> </w:t>
      </w:r>
    </w:p>
    <w:p w14:paraId="57048D6F" w14:textId="7782F82C" w:rsidR="00C85908" w:rsidRPr="00335B23" w:rsidRDefault="4D60DDD1" w:rsidP="00A14F86">
      <w:pPr>
        <w:pStyle w:val="Header"/>
        <w:spacing w:before="12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By signing and accepting this MANAGEMENT PLAN, EMPLOYEE affirms their primary professional obligation is to the </w:t>
      </w:r>
      <w:bookmarkStart w:id="0" w:name="_Hlk134541669"/>
      <w:r w:rsidRPr="00335B23">
        <w:rPr>
          <w:rFonts w:asciiTheme="minorHAnsi" w:eastAsia="Times New Roman" w:hAnsiTheme="minorHAnsi" w:cstheme="minorHAnsi"/>
          <w:sz w:val="22"/>
          <w:szCs w:val="22"/>
        </w:rPr>
        <w:t>UNIVERSITY</w:t>
      </w:r>
      <w:bookmarkEnd w:id="0"/>
      <w:r w:rsidRPr="00335B23">
        <w:rPr>
          <w:rFonts w:asciiTheme="minorHAnsi" w:eastAsia="Times New Roman" w:hAnsiTheme="minorHAnsi" w:cstheme="minorHAnsi"/>
          <w:sz w:val="22"/>
          <w:szCs w:val="22"/>
        </w:rPr>
        <w:t xml:space="preserve">, including the obligations of research and other creative activity, teaching, advising, service and/or outreach; accessibility to students, staff, and colleagues; and performing the duties outlined in their employment contracts during their appointment period. </w:t>
      </w:r>
    </w:p>
    <w:p w14:paraId="64B2C353" w14:textId="2B4B5C1B" w:rsidR="00336FA1" w:rsidRPr="00335B23" w:rsidRDefault="4D60DDD1" w:rsidP="00A14F86">
      <w:pPr>
        <w:pStyle w:val="Header"/>
        <w:spacing w:before="120" w:after="12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If EMPLOYEE receives compensation for effort on sponsored projects, they will devote the amount of required effort in accordance with all applicable grants, contracts, laws, rules, and regulations. EMPLOYEE may not engage in activities that make it infeasible to perform work on all UNIVERSITY sponsored projects, or in any way affects the work of projects</w:t>
      </w:r>
      <w:r w:rsidR="00DA1B3C">
        <w:rPr>
          <w:rFonts w:asciiTheme="minorHAnsi" w:eastAsia="Times New Roman" w:hAnsiTheme="minorHAnsi" w:cstheme="minorHAnsi"/>
          <w:sz w:val="22"/>
          <w:szCs w:val="22"/>
        </w:rPr>
        <w:t xml:space="preserve"> sponsored by the federal government</w:t>
      </w:r>
      <w:r w:rsidRPr="00335B23">
        <w:rPr>
          <w:rFonts w:asciiTheme="minorHAnsi" w:eastAsia="Times New Roman" w:hAnsiTheme="minorHAnsi" w:cstheme="minorHAnsi"/>
          <w:sz w:val="22"/>
          <w:szCs w:val="22"/>
        </w:rPr>
        <w:t>.</w:t>
      </w:r>
    </w:p>
    <w:p w14:paraId="1A5A1C74" w14:textId="22F82574" w:rsidR="00E82E7A" w:rsidRPr="00335B23" w:rsidRDefault="4D60DDD1" w:rsidP="00A14F86">
      <w:pPr>
        <w:pStyle w:val="Header"/>
        <w:spacing w:before="120" w:after="12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If EMPLOYEE has an appointment at ENTITY (</w:t>
      </w:r>
      <w:r w:rsidRPr="00335B23">
        <w:rPr>
          <w:rFonts w:asciiTheme="minorHAnsi" w:eastAsia="Times New Roman" w:hAnsiTheme="minorHAnsi" w:cstheme="minorHAnsi"/>
          <w:i/>
          <w:iCs/>
          <w:sz w:val="22"/>
          <w:szCs w:val="22"/>
        </w:rPr>
        <w:t>e.g.</w:t>
      </w:r>
      <w:r w:rsidRPr="00335B23">
        <w:rPr>
          <w:rFonts w:asciiTheme="minorHAnsi" w:eastAsia="Times New Roman" w:hAnsiTheme="minorHAnsi" w:cstheme="minorHAnsi"/>
          <w:sz w:val="22"/>
          <w:szCs w:val="22"/>
        </w:rPr>
        <w:t xml:space="preserve">, regular/visiting/courtesy/guest faculty or scientist, etc.) and/or receives research support that is administered through ENTITY and not UNIVERSITY, EMPLOYEE </w:t>
      </w:r>
      <w:r w:rsidRPr="00335B23">
        <w:rPr>
          <w:rFonts w:asciiTheme="minorHAnsi" w:eastAsia="Times New Roman" w:hAnsiTheme="minorHAnsi" w:cstheme="minorHAnsi"/>
          <w:sz w:val="22"/>
          <w:szCs w:val="22"/>
          <w:u w:val="single"/>
        </w:rPr>
        <w:t>acknowledges their responsibility to report research support, and ENTITY affiliation, on all applicable supporting documentation for UNIVERSITY sponsored projects</w:t>
      </w:r>
      <w:r w:rsidRPr="00335B23">
        <w:rPr>
          <w:rFonts w:asciiTheme="minorHAnsi" w:eastAsia="Times New Roman" w:hAnsiTheme="minorHAnsi" w:cstheme="minorHAnsi"/>
          <w:sz w:val="22"/>
          <w:szCs w:val="22"/>
        </w:rPr>
        <w:t>, including (but not limited to) the Biographical Sketch and Current &amp; Pending Support/Other Support documents. A COC may require a reduction in appointment at UNIVERSITY to less than 1.0 full-time equivalent.</w:t>
      </w:r>
    </w:p>
    <w:p w14:paraId="18067F7B" w14:textId="48E744DC" w:rsidR="009E397D" w:rsidRPr="00335B23" w:rsidRDefault="4D60DDD1" w:rsidP="00FD7D2C">
      <w:pPr>
        <w:pStyle w:val="Header"/>
        <w:spacing w:after="240"/>
        <w:ind w:left="36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EMPLOYEE agrees to monitor their time commitment to ENTITY and communicate with </w:t>
      </w:r>
      <w:r w:rsidR="00FD7D2C">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to assure this commitment does not adversely impact their responsibilities and commitments to UNIVERSITY. Should the </w:t>
      </w:r>
      <w:r w:rsidR="00322B77">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determine that the external commitment affects EMPLOYEE’s performance, modifications will be made </w:t>
      </w:r>
      <w:r w:rsidR="00B76CA7">
        <w:rPr>
          <w:rFonts w:asciiTheme="minorHAnsi" w:eastAsia="Times New Roman" w:hAnsiTheme="minorHAnsi" w:cstheme="minorHAnsi"/>
          <w:sz w:val="22"/>
          <w:szCs w:val="22"/>
        </w:rPr>
        <w:t xml:space="preserve">and amended </w:t>
      </w:r>
      <w:r w:rsidRPr="00335B23">
        <w:rPr>
          <w:rFonts w:asciiTheme="minorHAnsi" w:eastAsia="Times New Roman" w:hAnsiTheme="minorHAnsi" w:cstheme="minorHAnsi"/>
          <w:sz w:val="22"/>
          <w:szCs w:val="22"/>
        </w:rPr>
        <w:t>to this MANAGEMENT PLAN</w:t>
      </w:r>
      <w:r w:rsidR="00F10FFF">
        <w:rPr>
          <w:rFonts w:asciiTheme="minorHAnsi" w:eastAsia="Times New Roman" w:hAnsiTheme="minorHAnsi" w:cstheme="minorHAnsi"/>
          <w:sz w:val="22"/>
          <w:szCs w:val="22"/>
        </w:rPr>
        <w:t>.</w:t>
      </w:r>
    </w:p>
    <w:p w14:paraId="502D2D02" w14:textId="352E7278" w:rsidR="00173C75" w:rsidRPr="009168D1" w:rsidRDefault="009168D1" w:rsidP="00F10FFF">
      <w:pPr>
        <w:pStyle w:val="Heading1"/>
        <w:spacing w:after="0" w:line="240" w:lineRule="auto"/>
        <w:jc w:val="left"/>
        <w:rPr>
          <w:rFonts w:asciiTheme="minorHAnsi" w:hAnsiTheme="minorHAnsi" w:cstheme="minorHAnsi"/>
        </w:rPr>
      </w:pPr>
      <w:r w:rsidRPr="009168D1">
        <w:rPr>
          <w:rFonts w:asciiTheme="minorHAnsi" w:eastAsia="Times New Roman" w:hAnsiTheme="minorHAnsi" w:cstheme="minorHAnsi"/>
          <w:color w:val="1E4D2B"/>
          <w:sz w:val="22"/>
          <w:szCs w:val="22"/>
        </w:rPr>
        <w:t>D</w:t>
      </w:r>
      <w:r w:rsidR="00BE090A" w:rsidRPr="009168D1">
        <w:rPr>
          <w:rFonts w:asciiTheme="minorHAnsi" w:eastAsia="Times New Roman" w:hAnsiTheme="minorHAnsi" w:cstheme="minorHAnsi"/>
          <w:color w:val="1E4D2B"/>
          <w:sz w:val="22"/>
          <w:szCs w:val="22"/>
        </w:rPr>
        <w:t xml:space="preserve">. </w:t>
      </w:r>
      <w:r w:rsidR="00BE090A" w:rsidRPr="009168D1">
        <w:rPr>
          <w:rFonts w:asciiTheme="minorHAnsi" w:eastAsia="Times New Roman" w:hAnsiTheme="minorHAnsi" w:cstheme="minorHAnsi"/>
          <w:color w:val="1E4D2B"/>
          <w:sz w:val="22"/>
          <w:szCs w:val="22"/>
          <w:u w:val="single"/>
        </w:rPr>
        <w:t>AMENDMENTS</w:t>
      </w:r>
    </w:p>
    <w:p w14:paraId="78B7FFE4" w14:textId="720C527C" w:rsidR="00173C75" w:rsidRPr="00335B23" w:rsidRDefault="4D60DDD1" w:rsidP="00F10FFF">
      <w:pPr>
        <w:pStyle w:val="Header"/>
        <w:spacing w:before="120" w:after="24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UNIVERSITY reserves the right </w:t>
      </w:r>
      <w:r w:rsidR="00DA1B3C">
        <w:rPr>
          <w:rFonts w:asciiTheme="minorHAnsi" w:eastAsia="Times New Roman" w:hAnsiTheme="minorHAnsi" w:cstheme="minorHAnsi"/>
          <w:sz w:val="22"/>
          <w:szCs w:val="22"/>
        </w:rPr>
        <w:t xml:space="preserve">to </w:t>
      </w:r>
      <w:r w:rsidRPr="00335B23">
        <w:rPr>
          <w:rFonts w:asciiTheme="minorHAnsi" w:eastAsia="Times New Roman" w:hAnsiTheme="minorHAnsi" w:cstheme="minorHAnsi"/>
          <w:sz w:val="22"/>
          <w:szCs w:val="22"/>
        </w:rPr>
        <w:t xml:space="preserve">amend this MANAGEMENT PLAN and to impose new or additional conditions. UNIVERSITY will notify EMPLOYEE and </w:t>
      </w:r>
      <w:r w:rsidR="00FD7D2C">
        <w:rPr>
          <w:rFonts w:asciiTheme="minorHAnsi" w:eastAsia="Times New Roman" w:hAnsiTheme="minorHAnsi" w:cstheme="minorHAnsi"/>
          <w:sz w:val="22"/>
          <w:szCs w:val="22"/>
        </w:rPr>
        <w:t>RAO</w:t>
      </w:r>
      <w:r w:rsidRPr="00335B23">
        <w:rPr>
          <w:rFonts w:asciiTheme="minorHAnsi" w:eastAsia="Times New Roman" w:hAnsiTheme="minorHAnsi" w:cstheme="minorHAnsi"/>
          <w:sz w:val="22"/>
          <w:szCs w:val="22"/>
        </w:rPr>
        <w:t xml:space="preserve"> by email in advance of these changes. </w:t>
      </w:r>
    </w:p>
    <w:p w14:paraId="04606044" w14:textId="550B665F" w:rsidR="7C71E87F" w:rsidRPr="009168D1" w:rsidRDefault="009168D1" w:rsidP="00F10FFF">
      <w:pPr>
        <w:pStyle w:val="Heading1"/>
        <w:spacing w:line="240" w:lineRule="auto"/>
        <w:jc w:val="left"/>
        <w:rPr>
          <w:rFonts w:asciiTheme="minorHAnsi" w:hAnsiTheme="minorHAnsi" w:cstheme="minorHAnsi"/>
        </w:rPr>
      </w:pPr>
      <w:r w:rsidRPr="009168D1">
        <w:rPr>
          <w:rFonts w:asciiTheme="minorHAnsi" w:eastAsia="Times New Roman" w:hAnsiTheme="minorHAnsi" w:cstheme="minorHAnsi"/>
          <w:color w:val="1E4D2B"/>
          <w:sz w:val="22"/>
          <w:szCs w:val="22"/>
        </w:rPr>
        <w:lastRenderedPageBreak/>
        <w:t>E</w:t>
      </w:r>
      <w:r w:rsidR="00BE090A" w:rsidRPr="009168D1">
        <w:rPr>
          <w:rFonts w:asciiTheme="minorHAnsi" w:eastAsia="Times New Roman" w:hAnsiTheme="minorHAnsi" w:cstheme="minorHAnsi"/>
          <w:color w:val="1E4D2B"/>
          <w:sz w:val="22"/>
          <w:szCs w:val="22"/>
        </w:rPr>
        <w:t xml:space="preserve">. </w:t>
      </w:r>
      <w:r w:rsidR="00BE090A" w:rsidRPr="009168D1">
        <w:rPr>
          <w:rFonts w:asciiTheme="minorHAnsi" w:eastAsia="Times New Roman" w:hAnsiTheme="minorHAnsi" w:cstheme="minorHAnsi"/>
          <w:color w:val="1E4D2B"/>
          <w:sz w:val="22"/>
          <w:szCs w:val="22"/>
          <w:u w:val="single"/>
        </w:rPr>
        <w:t>ACKNOWLEDGEMENT</w:t>
      </w:r>
    </w:p>
    <w:p w14:paraId="5DFBA886" w14:textId="0A14A3F0" w:rsidR="00731697" w:rsidRPr="00335B23" w:rsidRDefault="4D60DDD1" w:rsidP="00F10FFF">
      <w:pPr>
        <w:pStyle w:val="Header"/>
        <w:tabs>
          <w:tab w:val="left" w:pos="360"/>
          <w:tab w:val="left" w:pos="720"/>
          <w:tab w:val="left" w:pos="1080"/>
          <w:tab w:val="left" w:pos="1440"/>
        </w:tabs>
        <w:spacing w:before="120" w:after="24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The following disclosure applies: </w:t>
      </w:r>
      <w:r w:rsidRPr="00335B23">
        <w:rPr>
          <w:rFonts w:asciiTheme="minorHAnsi" w:eastAsia="Times New Roman" w:hAnsiTheme="minorHAnsi" w:cstheme="minorHAnsi"/>
          <w:i/>
          <w:iCs/>
          <w:sz w:val="22"/>
          <w:szCs w:val="22"/>
        </w:rPr>
        <w:t xml:space="preserve">“Colorado Revised Statutes create individual and personal obligations for disclosing and managing conflicts of interest, including disclosure to the Secretary of State under certain circumstances. A violation of such statutes can result in criminal sanctions. Thus, it is recommended that Members seek their own legal counsel as they may deem appropriate to protect their legal interests with respect to compliance with </w:t>
      </w:r>
      <w:proofErr w:type="gramStart"/>
      <w:r w:rsidRPr="00335B23">
        <w:rPr>
          <w:rFonts w:asciiTheme="minorHAnsi" w:eastAsia="Times New Roman" w:hAnsiTheme="minorHAnsi" w:cstheme="minorHAnsi"/>
          <w:i/>
          <w:iCs/>
          <w:sz w:val="22"/>
          <w:szCs w:val="22"/>
        </w:rPr>
        <w:t>conflict of interest</w:t>
      </w:r>
      <w:proofErr w:type="gramEnd"/>
      <w:r w:rsidRPr="00335B23">
        <w:rPr>
          <w:rFonts w:asciiTheme="minorHAnsi" w:eastAsia="Times New Roman" w:hAnsiTheme="minorHAnsi" w:cstheme="minorHAnsi"/>
          <w:i/>
          <w:iCs/>
          <w:sz w:val="22"/>
          <w:szCs w:val="22"/>
        </w:rPr>
        <w:t xml:space="preserve"> statutes.”</w:t>
      </w:r>
    </w:p>
    <w:p w14:paraId="73CCFB9C" w14:textId="4E832CF3" w:rsidR="00E82E7A" w:rsidRDefault="4D60DDD1" w:rsidP="004751EC">
      <w:pPr>
        <w:pStyle w:val="Header"/>
        <w:tabs>
          <w:tab w:val="left" w:pos="360"/>
          <w:tab w:val="left" w:pos="720"/>
          <w:tab w:val="left" w:pos="1080"/>
          <w:tab w:val="left" w:pos="1440"/>
        </w:tabs>
        <w:spacing w:before="240" w:after="24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 xml:space="preserve">The undersigned hereby acknowledge and agree to abide by the UNIVERSITY’s Conflict of Commitment and Consulting Policies (Academic Faculty and Administration Professional Manual </w:t>
      </w:r>
      <w:r w:rsidR="00DA1B3C">
        <w:rPr>
          <w:rFonts w:asciiTheme="minorHAnsi" w:hAnsiTheme="minorHAnsi" w:cstheme="minorHAnsi"/>
          <w:sz w:val="22"/>
          <w:szCs w:val="22"/>
        </w:rPr>
        <w:t xml:space="preserve">§ </w:t>
      </w:r>
      <w:r w:rsidRPr="00335B23">
        <w:rPr>
          <w:rFonts w:asciiTheme="minorHAnsi" w:eastAsia="Times New Roman" w:hAnsiTheme="minorHAnsi" w:cstheme="minorHAnsi"/>
          <w:sz w:val="22"/>
          <w:szCs w:val="22"/>
        </w:rPr>
        <w:t xml:space="preserve">D.7.6 and </w:t>
      </w:r>
      <w:r w:rsidR="00DA1B3C">
        <w:rPr>
          <w:rFonts w:asciiTheme="minorHAnsi" w:hAnsiTheme="minorHAnsi" w:cstheme="minorHAnsi"/>
          <w:sz w:val="22"/>
          <w:szCs w:val="22"/>
        </w:rPr>
        <w:t xml:space="preserve">§ </w:t>
      </w:r>
      <w:r w:rsidRPr="00335B23">
        <w:rPr>
          <w:rFonts w:asciiTheme="minorHAnsi" w:eastAsia="Times New Roman" w:hAnsiTheme="minorHAnsi" w:cstheme="minorHAnsi"/>
          <w:sz w:val="22"/>
          <w:szCs w:val="22"/>
        </w:rPr>
        <w:t>D.7.7) and agree to abide by the MANAGEMENT PLAN.</w:t>
      </w:r>
    </w:p>
    <w:p w14:paraId="2FFC8C94" w14:textId="5D310E31" w:rsidR="004751EC" w:rsidRPr="004751EC" w:rsidRDefault="009F744C" w:rsidP="00AC78EB">
      <w:pPr>
        <w:pStyle w:val="NormalWeb"/>
        <w:ind w:left="810" w:hanging="810"/>
        <w:rPr>
          <w:rFonts w:asciiTheme="minorHAnsi" w:hAnsiTheme="minorHAnsi" w:cstheme="minorHAnsi"/>
          <w:color w:val="000000"/>
          <w:sz w:val="22"/>
          <w:szCs w:val="22"/>
        </w:rPr>
      </w:pPr>
      <w:r>
        <w:rPr>
          <w:rFonts w:asciiTheme="minorHAnsi" w:hAnsiTheme="minorHAnsi" w:cstheme="minorHAnsi"/>
          <w:color w:val="000000"/>
          <w:sz w:val="22"/>
          <w:szCs w:val="22"/>
        </w:rPr>
        <w:t>A</w:t>
      </w:r>
      <w:r w:rsidR="00430CE0">
        <w:rPr>
          <w:rFonts w:asciiTheme="minorHAnsi" w:hAnsiTheme="minorHAnsi" w:cstheme="minorHAnsi"/>
          <w:color w:val="000000"/>
          <w:sz w:val="22"/>
          <w:szCs w:val="22"/>
        </w:rPr>
        <w:t xml:space="preserve">ll </w:t>
      </w:r>
      <w:r w:rsidR="004751EC" w:rsidRPr="004751EC">
        <w:rPr>
          <w:rFonts w:asciiTheme="minorHAnsi" w:hAnsiTheme="minorHAnsi" w:cstheme="minorHAnsi"/>
          <w:color w:val="000000"/>
          <w:sz w:val="22"/>
          <w:szCs w:val="22"/>
        </w:rPr>
        <w:t xml:space="preserve">required disclosures outlined in Sections </w:t>
      </w:r>
      <w:r w:rsidR="009705FC">
        <w:rPr>
          <w:rFonts w:asciiTheme="minorHAnsi" w:hAnsiTheme="minorHAnsi" w:cstheme="minorHAnsi"/>
          <w:color w:val="000000"/>
          <w:sz w:val="22"/>
          <w:szCs w:val="22"/>
        </w:rPr>
        <w:t>B</w:t>
      </w:r>
      <w:r w:rsidR="004751EC" w:rsidRPr="004751EC">
        <w:rPr>
          <w:rFonts w:asciiTheme="minorHAnsi" w:hAnsiTheme="minorHAnsi" w:cstheme="minorHAnsi"/>
          <w:color w:val="000000"/>
          <w:sz w:val="22"/>
          <w:szCs w:val="22"/>
        </w:rPr>
        <w:t xml:space="preserve">.1(c) and </w:t>
      </w:r>
      <w:r w:rsidR="0075727D">
        <w:rPr>
          <w:rFonts w:asciiTheme="minorHAnsi" w:hAnsiTheme="minorHAnsi" w:cstheme="minorHAnsi"/>
          <w:color w:val="000000"/>
          <w:sz w:val="22"/>
          <w:szCs w:val="22"/>
        </w:rPr>
        <w:t>B</w:t>
      </w:r>
      <w:r w:rsidR="004751EC" w:rsidRPr="004751EC">
        <w:rPr>
          <w:rFonts w:asciiTheme="minorHAnsi" w:hAnsiTheme="minorHAnsi" w:cstheme="minorHAnsi"/>
          <w:color w:val="000000"/>
          <w:sz w:val="22"/>
          <w:szCs w:val="22"/>
        </w:rPr>
        <w:t xml:space="preserve">.1(d) of this </w:t>
      </w:r>
      <w:r w:rsidR="009F4497">
        <w:rPr>
          <w:rFonts w:asciiTheme="minorHAnsi" w:hAnsiTheme="minorHAnsi" w:cstheme="minorHAnsi"/>
          <w:color w:val="000000"/>
          <w:sz w:val="22"/>
          <w:szCs w:val="22"/>
        </w:rPr>
        <w:t>MANAGEMENT PLAN</w:t>
      </w:r>
      <w:r w:rsidR="00430CE0">
        <w:rPr>
          <w:rFonts w:asciiTheme="minorHAnsi" w:hAnsiTheme="minorHAnsi" w:cstheme="minorHAnsi"/>
          <w:color w:val="000000"/>
          <w:sz w:val="22"/>
          <w:szCs w:val="22"/>
        </w:rPr>
        <w:t xml:space="preserve"> have bee</w:t>
      </w:r>
      <w:r w:rsidR="00AC78EB">
        <w:rPr>
          <w:rFonts w:asciiTheme="minorHAnsi" w:hAnsiTheme="minorHAnsi" w:cstheme="minorHAnsi"/>
          <w:color w:val="000000"/>
          <w:sz w:val="22"/>
          <w:szCs w:val="22"/>
        </w:rPr>
        <w:t>n c</w:t>
      </w:r>
      <w:r w:rsidR="00430CE0">
        <w:rPr>
          <w:rFonts w:asciiTheme="minorHAnsi" w:hAnsiTheme="minorHAnsi" w:cstheme="minorHAnsi"/>
          <w:color w:val="000000"/>
          <w:sz w:val="22"/>
          <w:szCs w:val="22"/>
        </w:rPr>
        <w:t>ompleted</w:t>
      </w:r>
      <w:r w:rsidR="001B6B38">
        <w:rPr>
          <w:rFonts w:asciiTheme="minorHAnsi" w:hAnsiTheme="minorHAnsi" w:cstheme="minorHAnsi"/>
          <w:color w:val="000000"/>
          <w:sz w:val="22"/>
          <w:szCs w:val="22"/>
        </w:rPr>
        <w:t xml:space="preserve">. </w:t>
      </w:r>
    </w:p>
    <w:p w14:paraId="06A9DE37" w14:textId="11592ACD" w:rsidR="004751EC" w:rsidRPr="004751EC" w:rsidRDefault="001B6B38" w:rsidP="004751EC">
      <w:pPr>
        <w:pStyle w:val="NormalWeb"/>
        <w:numPr>
          <w:ilvl w:val="0"/>
          <w:numId w:val="20"/>
        </w:numPr>
        <w:rPr>
          <w:rFonts w:asciiTheme="minorHAnsi" w:hAnsiTheme="minorHAnsi" w:cstheme="minorHAnsi"/>
          <w:color w:val="000000"/>
          <w:sz w:val="22"/>
          <w:szCs w:val="22"/>
        </w:rPr>
      </w:pPr>
      <w:r w:rsidRPr="004751EC">
        <w:rPr>
          <w:rFonts w:asciiTheme="minorHAnsi" w:hAnsiTheme="minorHAnsi" w:cstheme="minorHAnsi"/>
          <w:color w:val="000000"/>
          <w:sz w:val="22"/>
          <w:szCs w:val="22"/>
        </w:rPr>
        <w:t>D</w:t>
      </w:r>
      <w:r w:rsidR="004751EC" w:rsidRPr="004751EC">
        <w:rPr>
          <w:rFonts w:asciiTheme="minorHAnsi" w:hAnsiTheme="minorHAnsi" w:cstheme="minorHAnsi"/>
          <w:color w:val="000000"/>
          <w:sz w:val="22"/>
          <w:szCs w:val="22"/>
        </w:rPr>
        <w:t>isclosed</w:t>
      </w:r>
      <w:r>
        <w:rPr>
          <w:rFonts w:asciiTheme="minorHAnsi" w:hAnsiTheme="minorHAnsi" w:cstheme="minorHAnsi"/>
          <w:color w:val="000000"/>
          <w:sz w:val="22"/>
          <w:szCs w:val="22"/>
        </w:rPr>
        <w:t xml:space="preserve"> </w:t>
      </w:r>
      <w:r w:rsidR="004751EC" w:rsidRPr="004751EC">
        <w:rPr>
          <w:rFonts w:asciiTheme="minorHAnsi" w:hAnsiTheme="minorHAnsi" w:cstheme="minorHAnsi"/>
          <w:color w:val="000000"/>
          <w:sz w:val="22"/>
          <w:szCs w:val="22"/>
        </w:rPr>
        <w:t>affiliation with the ENTITY to all relevant PI/co-PIs of federally funded research with a nexus to ENTITY-related work</w:t>
      </w:r>
      <w:r w:rsidR="00B5654B">
        <w:rPr>
          <w:rFonts w:asciiTheme="minorHAnsi" w:hAnsiTheme="minorHAnsi" w:cstheme="minorHAnsi"/>
          <w:color w:val="000000"/>
          <w:sz w:val="22"/>
          <w:szCs w:val="22"/>
        </w:rPr>
        <w:t xml:space="preserve"> with a copy to </w:t>
      </w:r>
      <w:r w:rsidR="00D557BE">
        <w:rPr>
          <w:rFonts w:asciiTheme="minorHAnsi" w:hAnsiTheme="minorHAnsi" w:cstheme="minorHAnsi"/>
          <w:color w:val="000000"/>
          <w:sz w:val="22"/>
          <w:szCs w:val="22"/>
        </w:rPr>
        <w:t>RAO</w:t>
      </w:r>
      <w:r w:rsidR="00B5654B">
        <w:rPr>
          <w:rFonts w:asciiTheme="minorHAnsi" w:hAnsiTheme="minorHAnsi" w:cstheme="minorHAnsi"/>
          <w:color w:val="000000"/>
          <w:sz w:val="22"/>
          <w:szCs w:val="22"/>
        </w:rPr>
        <w:t xml:space="preserve"> and COI Office (vpr_</w:t>
      </w:r>
      <w:r w:rsidR="00BE4C35">
        <w:rPr>
          <w:rFonts w:asciiTheme="minorHAnsi" w:hAnsiTheme="minorHAnsi" w:cstheme="minorHAnsi"/>
          <w:color w:val="000000"/>
          <w:sz w:val="22"/>
          <w:szCs w:val="22"/>
        </w:rPr>
        <w:t>coi@colostate.edu)</w:t>
      </w:r>
      <w:r w:rsidR="004751EC" w:rsidRPr="004751EC">
        <w:rPr>
          <w:rFonts w:asciiTheme="minorHAnsi" w:hAnsiTheme="minorHAnsi" w:cstheme="minorHAnsi"/>
          <w:color w:val="000000"/>
          <w:sz w:val="22"/>
          <w:szCs w:val="22"/>
        </w:rPr>
        <w:t>.</w:t>
      </w:r>
    </w:p>
    <w:p w14:paraId="3DBE8C4B" w14:textId="5E8233C4" w:rsidR="004751EC" w:rsidRPr="004751EC" w:rsidRDefault="001B6B38" w:rsidP="004751EC">
      <w:pPr>
        <w:pStyle w:val="NormalWeb"/>
        <w:numPr>
          <w:ilvl w:val="0"/>
          <w:numId w:val="20"/>
        </w:numPr>
        <w:rPr>
          <w:rFonts w:asciiTheme="minorHAnsi" w:hAnsiTheme="minorHAnsi" w:cstheme="minorHAnsi"/>
          <w:color w:val="000000"/>
          <w:sz w:val="22"/>
          <w:szCs w:val="22"/>
        </w:rPr>
      </w:pPr>
      <w:r>
        <w:rPr>
          <w:rFonts w:asciiTheme="minorHAnsi" w:hAnsiTheme="minorHAnsi" w:cstheme="minorHAnsi"/>
          <w:color w:val="000000"/>
          <w:sz w:val="22"/>
          <w:szCs w:val="22"/>
        </w:rPr>
        <w:t>P</w:t>
      </w:r>
      <w:r w:rsidR="004751EC" w:rsidRPr="004751EC">
        <w:rPr>
          <w:rFonts w:asciiTheme="minorHAnsi" w:hAnsiTheme="minorHAnsi" w:cstheme="minorHAnsi"/>
          <w:color w:val="000000"/>
          <w:sz w:val="22"/>
          <w:szCs w:val="22"/>
        </w:rPr>
        <w:t xml:space="preserve">rovided written notification of this </w:t>
      </w:r>
      <w:r w:rsidR="009F4497">
        <w:rPr>
          <w:rFonts w:asciiTheme="minorHAnsi" w:hAnsiTheme="minorHAnsi" w:cstheme="minorHAnsi"/>
          <w:color w:val="000000"/>
          <w:sz w:val="22"/>
          <w:szCs w:val="22"/>
        </w:rPr>
        <w:t>MANAGEMENT PLAN</w:t>
      </w:r>
      <w:r w:rsidR="004751EC" w:rsidRPr="004751EC">
        <w:rPr>
          <w:rFonts w:asciiTheme="minorHAnsi" w:hAnsiTheme="minorHAnsi" w:cstheme="minorHAnsi"/>
          <w:color w:val="000000"/>
          <w:sz w:val="22"/>
          <w:szCs w:val="22"/>
        </w:rPr>
        <w:t xml:space="preserve"> to all students, post-doctoral associates, and staff under </w:t>
      </w:r>
      <w:r w:rsidR="002F29CB">
        <w:rPr>
          <w:rFonts w:asciiTheme="minorHAnsi" w:hAnsiTheme="minorHAnsi" w:cstheme="minorHAnsi"/>
          <w:color w:val="000000"/>
          <w:sz w:val="22"/>
          <w:szCs w:val="22"/>
        </w:rPr>
        <w:t>undersigned</w:t>
      </w:r>
      <w:r w:rsidR="004751EC" w:rsidRPr="004751EC">
        <w:rPr>
          <w:rFonts w:asciiTheme="minorHAnsi" w:hAnsiTheme="minorHAnsi" w:cstheme="minorHAnsi"/>
          <w:color w:val="000000"/>
          <w:sz w:val="22"/>
          <w:szCs w:val="22"/>
        </w:rPr>
        <w:t xml:space="preserve"> supervision who are involved in projects sponsored by ENTITY, include a subaward to ENTITY, or have a nexus with ENTITY-related work</w:t>
      </w:r>
      <w:r w:rsidR="00BE4C35">
        <w:rPr>
          <w:rFonts w:asciiTheme="minorHAnsi" w:hAnsiTheme="minorHAnsi" w:cstheme="minorHAnsi"/>
          <w:color w:val="000000"/>
          <w:sz w:val="22"/>
          <w:szCs w:val="22"/>
        </w:rPr>
        <w:t xml:space="preserve"> with a copy to </w:t>
      </w:r>
      <w:r w:rsidR="00D557BE">
        <w:rPr>
          <w:rFonts w:asciiTheme="minorHAnsi" w:hAnsiTheme="minorHAnsi" w:cstheme="minorHAnsi"/>
          <w:color w:val="000000"/>
          <w:sz w:val="22"/>
          <w:szCs w:val="22"/>
        </w:rPr>
        <w:t>RAO</w:t>
      </w:r>
      <w:r w:rsidR="00BE4C35">
        <w:rPr>
          <w:rFonts w:asciiTheme="minorHAnsi" w:hAnsiTheme="minorHAnsi" w:cstheme="minorHAnsi"/>
          <w:color w:val="000000"/>
          <w:sz w:val="22"/>
          <w:szCs w:val="22"/>
        </w:rPr>
        <w:t xml:space="preserve"> and COI Office (vpr_coi@colostate.edu)</w:t>
      </w:r>
      <w:r w:rsidR="00BE4C35" w:rsidRPr="004751EC">
        <w:rPr>
          <w:rFonts w:asciiTheme="minorHAnsi" w:hAnsiTheme="minorHAnsi" w:cstheme="minorHAnsi"/>
          <w:color w:val="000000"/>
          <w:sz w:val="22"/>
          <w:szCs w:val="22"/>
        </w:rPr>
        <w:t>.</w:t>
      </w:r>
    </w:p>
    <w:p w14:paraId="39AFA1B3" w14:textId="77777777" w:rsidR="000E516D" w:rsidRDefault="000E516D" w:rsidP="00F10FFF">
      <w:pPr>
        <w:autoSpaceDE w:val="0"/>
        <w:autoSpaceDN w:val="0"/>
        <w:adjustRightInd w:val="0"/>
        <w:spacing w:before="240" w:after="240"/>
        <w:rPr>
          <w:rFonts w:asciiTheme="minorHAnsi" w:eastAsia="Times New Roman" w:hAnsiTheme="minorHAnsi" w:cstheme="minorHAnsi"/>
          <w:sz w:val="22"/>
          <w:szCs w:val="22"/>
        </w:rPr>
      </w:pPr>
    </w:p>
    <w:p w14:paraId="280CF74D" w14:textId="1F592365" w:rsidR="00E02507" w:rsidRDefault="00584968" w:rsidP="00F10FFF">
      <w:pPr>
        <w:autoSpaceDE w:val="0"/>
        <w:autoSpaceDN w:val="0"/>
        <w:adjustRightInd w:val="0"/>
        <w:spacing w:before="240" w:after="240"/>
        <w:rPr>
          <w:rFonts w:asciiTheme="minorHAnsi" w:eastAsia="Times New Roman" w:hAnsiTheme="minorHAnsi" w:cstheme="minorHAnsi"/>
          <w:sz w:val="22"/>
          <w:szCs w:val="22"/>
        </w:rPr>
      </w:pPr>
      <w:r>
        <w:rPr>
          <w:rFonts w:asciiTheme="minorHAnsi" w:eastAsia="Times New Roman" w:hAnsiTheme="minorHAnsi" w:cstheme="minorHAnsi"/>
          <w:sz w:val="22"/>
          <w:szCs w:val="22"/>
        </w:rPr>
        <w:t>______</w:t>
      </w:r>
      <w:r w:rsidR="00E02507">
        <w:rPr>
          <w:rFonts w:asciiTheme="minorHAnsi" w:eastAsia="Times New Roman" w:hAnsiTheme="minorHAnsi" w:cstheme="minorHAnsi"/>
          <w:sz w:val="22"/>
          <w:szCs w:val="22"/>
        </w:rPr>
        <w:t xml:space="preserve"> </w:t>
      </w:r>
      <w:r w:rsidR="000E516D">
        <w:rPr>
          <w:rFonts w:asciiTheme="minorHAnsi" w:eastAsia="Times New Roman" w:hAnsiTheme="minorHAnsi" w:cstheme="minorHAnsi"/>
          <w:sz w:val="22"/>
          <w:szCs w:val="22"/>
        </w:rPr>
        <w:t>I confirm that the above</w:t>
      </w:r>
      <w:r w:rsidR="00E87E4E">
        <w:rPr>
          <w:rFonts w:asciiTheme="minorHAnsi" w:eastAsia="Times New Roman" w:hAnsiTheme="minorHAnsi" w:cstheme="minorHAnsi"/>
          <w:sz w:val="22"/>
          <w:szCs w:val="22"/>
        </w:rPr>
        <w:t xml:space="preserve"> disclosures</w:t>
      </w:r>
      <w:r>
        <w:rPr>
          <w:rFonts w:asciiTheme="minorHAnsi" w:eastAsia="Times New Roman" w:hAnsiTheme="minorHAnsi" w:cstheme="minorHAnsi"/>
          <w:sz w:val="22"/>
          <w:szCs w:val="22"/>
        </w:rPr>
        <w:t xml:space="preserve"> have been </w:t>
      </w:r>
      <w:r w:rsidR="00B5654B">
        <w:rPr>
          <w:rFonts w:asciiTheme="minorHAnsi" w:eastAsia="Times New Roman" w:hAnsiTheme="minorHAnsi" w:cstheme="minorHAnsi"/>
          <w:sz w:val="22"/>
          <w:szCs w:val="22"/>
        </w:rPr>
        <w:t xml:space="preserve">completed. </w:t>
      </w:r>
    </w:p>
    <w:p w14:paraId="702D9279" w14:textId="77777777" w:rsidR="000E516D" w:rsidRDefault="000E516D" w:rsidP="00F10FFF">
      <w:pPr>
        <w:autoSpaceDE w:val="0"/>
        <w:autoSpaceDN w:val="0"/>
        <w:adjustRightInd w:val="0"/>
        <w:spacing w:before="240" w:after="240"/>
        <w:rPr>
          <w:rFonts w:asciiTheme="minorHAnsi" w:eastAsia="Times New Roman" w:hAnsiTheme="minorHAnsi" w:cstheme="minorHAnsi"/>
          <w:sz w:val="22"/>
          <w:szCs w:val="22"/>
        </w:rPr>
      </w:pPr>
    </w:p>
    <w:p w14:paraId="09F05782" w14:textId="3EA8E387" w:rsidR="00B0393F" w:rsidRPr="00335B23" w:rsidRDefault="4D60DDD1" w:rsidP="00F10FFF">
      <w:pPr>
        <w:autoSpaceDE w:val="0"/>
        <w:autoSpaceDN w:val="0"/>
        <w:adjustRightInd w:val="0"/>
        <w:spacing w:before="240" w:after="24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Approved and Agreed:</w:t>
      </w:r>
    </w:p>
    <w:p w14:paraId="6539ABBF" w14:textId="77777777" w:rsidR="003F4F99" w:rsidRPr="00335B23" w:rsidRDefault="003F4F99" w:rsidP="00F10FFF">
      <w:pPr>
        <w:autoSpaceDE w:val="0"/>
        <w:autoSpaceDN w:val="0"/>
        <w:adjustRightInd w:val="0"/>
        <w:spacing w:before="240" w:after="240"/>
        <w:rPr>
          <w:rFonts w:asciiTheme="minorHAnsi" w:eastAsia="Times New Roman" w:hAnsiTheme="minorHAnsi" w:cstheme="minorHAnsi"/>
          <w:sz w:val="22"/>
          <w:szCs w:val="22"/>
        </w:rPr>
      </w:pPr>
    </w:p>
    <w:p w14:paraId="6459C6DA" w14:textId="1C0AA377" w:rsidR="00B0393F" w:rsidRPr="00335B23" w:rsidRDefault="4D60DDD1" w:rsidP="00F10FFF">
      <w:pPr>
        <w:autoSpaceDE w:val="0"/>
        <w:autoSpaceDN w:val="0"/>
        <w:adjustRightInd w:val="0"/>
        <w:spacing w:before="240" w:after="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___________________________________</w:t>
      </w:r>
      <w:r w:rsidR="365B2C6E" w:rsidRPr="00335B23">
        <w:rPr>
          <w:rFonts w:asciiTheme="minorHAnsi" w:hAnsiTheme="minorHAnsi" w:cstheme="minorHAnsi"/>
        </w:rPr>
        <w:tab/>
      </w:r>
      <w:r w:rsidR="365B2C6E" w:rsidRPr="00335B23">
        <w:rPr>
          <w:rFonts w:asciiTheme="minorHAnsi" w:hAnsiTheme="minorHAnsi" w:cstheme="minorHAnsi"/>
        </w:rPr>
        <w:tab/>
      </w:r>
      <w:r w:rsidR="365B2C6E" w:rsidRPr="00335B23">
        <w:rPr>
          <w:rFonts w:asciiTheme="minorHAnsi" w:hAnsiTheme="minorHAnsi" w:cstheme="minorHAnsi"/>
        </w:rPr>
        <w:tab/>
      </w:r>
      <w:r w:rsidR="365B2C6E" w:rsidRPr="00335B23">
        <w:rPr>
          <w:rFonts w:asciiTheme="minorHAnsi" w:hAnsiTheme="minorHAnsi" w:cstheme="minorHAnsi"/>
        </w:rPr>
        <w:tab/>
      </w:r>
    </w:p>
    <w:p w14:paraId="2C450BE2" w14:textId="26DD82A8" w:rsidR="00A14D9F" w:rsidRPr="00335B23" w:rsidRDefault="4D60DDD1" w:rsidP="00F10FFF">
      <w:pPr>
        <w:autoSpaceDE w:val="0"/>
        <w:autoSpaceDN w:val="0"/>
        <w:adjustRightInd w:val="0"/>
        <w:spacing w:after="24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EMPLOYEE</w:t>
      </w:r>
    </w:p>
    <w:p w14:paraId="34AB74C9" w14:textId="77777777" w:rsidR="00335B23" w:rsidRPr="00335B23" w:rsidRDefault="00335B23" w:rsidP="00F10FFF">
      <w:pPr>
        <w:autoSpaceDE w:val="0"/>
        <w:autoSpaceDN w:val="0"/>
        <w:adjustRightInd w:val="0"/>
        <w:spacing w:before="240" w:after="240"/>
        <w:rPr>
          <w:rFonts w:asciiTheme="minorHAnsi" w:eastAsia="Times New Roman" w:hAnsiTheme="minorHAnsi" w:cstheme="minorHAnsi"/>
          <w:sz w:val="22"/>
          <w:szCs w:val="22"/>
        </w:rPr>
      </w:pPr>
    </w:p>
    <w:p w14:paraId="238AE46A" w14:textId="5F2DD249" w:rsidR="00B0393F" w:rsidRPr="00335B23" w:rsidRDefault="4D60DDD1" w:rsidP="00F10FFF">
      <w:pPr>
        <w:autoSpaceDE w:val="0"/>
        <w:autoSpaceDN w:val="0"/>
        <w:adjustRightInd w:val="0"/>
        <w:spacing w:before="240" w:after="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___________________________________</w:t>
      </w:r>
      <w:r w:rsidR="365B2C6E" w:rsidRPr="00335B23">
        <w:rPr>
          <w:rFonts w:asciiTheme="minorHAnsi" w:hAnsiTheme="minorHAnsi" w:cstheme="minorHAnsi"/>
        </w:rPr>
        <w:tab/>
      </w:r>
      <w:r w:rsidR="365B2C6E" w:rsidRPr="00335B23">
        <w:rPr>
          <w:rFonts w:asciiTheme="minorHAnsi" w:hAnsiTheme="minorHAnsi" w:cstheme="minorHAnsi"/>
        </w:rPr>
        <w:tab/>
      </w:r>
      <w:r w:rsidR="365B2C6E" w:rsidRPr="00335B23">
        <w:rPr>
          <w:rFonts w:asciiTheme="minorHAnsi" w:hAnsiTheme="minorHAnsi" w:cstheme="minorHAnsi"/>
        </w:rPr>
        <w:tab/>
      </w:r>
      <w:r w:rsidR="365B2C6E" w:rsidRPr="00335B23">
        <w:rPr>
          <w:rFonts w:asciiTheme="minorHAnsi" w:hAnsiTheme="minorHAnsi" w:cstheme="minorHAnsi"/>
        </w:rPr>
        <w:tab/>
      </w:r>
    </w:p>
    <w:p w14:paraId="41C5F233" w14:textId="04F5DC2F" w:rsidR="00B0393F" w:rsidRPr="00335B23" w:rsidRDefault="000A01B1" w:rsidP="00F10FFF">
      <w:pPr>
        <w:autoSpaceDE w:val="0"/>
        <w:autoSpaceDN w:val="0"/>
        <w:adjustRightInd w:val="0"/>
        <w:spacing w:after="24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RESPONSIBLE ACADEMIC OFFICIAL </w:t>
      </w:r>
    </w:p>
    <w:p w14:paraId="55FE740A" w14:textId="77777777" w:rsidR="00335B23" w:rsidRPr="00335B23" w:rsidRDefault="00335B23" w:rsidP="00F10FFF">
      <w:pPr>
        <w:autoSpaceDE w:val="0"/>
        <w:autoSpaceDN w:val="0"/>
        <w:adjustRightInd w:val="0"/>
        <w:spacing w:before="240" w:after="240"/>
        <w:rPr>
          <w:rFonts w:asciiTheme="minorHAnsi" w:eastAsia="Times New Roman" w:hAnsiTheme="minorHAnsi" w:cstheme="minorHAnsi"/>
          <w:sz w:val="22"/>
          <w:szCs w:val="22"/>
        </w:rPr>
      </w:pPr>
    </w:p>
    <w:p w14:paraId="61E974F4" w14:textId="7BE93459" w:rsidR="00B0393F" w:rsidRPr="00335B23" w:rsidRDefault="4D60DDD1" w:rsidP="00F10FFF">
      <w:pPr>
        <w:autoSpaceDE w:val="0"/>
        <w:autoSpaceDN w:val="0"/>
        <w:adjustRightInd w:val="0"/>
        <w:spacing w:before="240" w:after="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___________________________________</w:t>
      </w:r>
      <w:r w:rsidR="365B2C6E" w:rsidRPr="00335B23">
        <w:rPr>
          <w:rFonts w:asciiTheme="minorHAnsi" w:hAnsiTheme="minorHAnsi" w:cstheme="minorHAnsi"/>
        </w:rPr>
        <w:tab/>
      </w:r>
      <w:r w:rsidR="365B2C6E" w:rsidRPr="00335B23">
        <w:rPr>
          <w:rFonts w:asciiTheme="minorHAnsi" w:hAnsiTheme="minorHAnsi" w:cstheme="minorHAnsi"/>
        </w:rPr>
        <w:tab/>
      </w:r>
      <w:r w:rsidR="365B2C6E" w:rsidRPr="00335B23">
        <w:rPr>
          <w:rFonts w:asciiTheme="minorHAnsi" w:hAnsiTheme="minorHAnsi" w:cstheme="minorHAnsi"/>
        </w:rPr>
        <w:tab/>
      </w:r>
      <w:r w:rsidR="365B2C6E" w:rsidRPr="00335B23">
        <w:rPr>
          <w:rFonts w:asciiTheme="minorHAnsi" w:hAnsiTheme="minorHAnsi" w:cstheme="minorHAnsi"/>
        </w:rPr>
        <w:tab/>
      </w:r>
    </w:p>
    <w:p w14:paraId="6F3E1857" w14:textId="4FA33DAB" w:rsidR="00746066" w:rsidRPr="006C4870" w:rsidRDefault="4D60DDD1" w:rsidP="006C4870">
      <w:pPr>
        <w:autoSpaceDE w:val="0"/>
        <w:autoSpaceDN w:val="0"/>
        <w:adjustRightInd w:val="0"/>
        <w:spacing w:after="240"/>
        <w:rPr>
          <w:rFonts w:asciiTheme="minorHAnsi" w:eastAsia="Times New Roman" w:hAnsiTheme="minorHAnsi" w:cstheme="minorHAnsi"/>
          <w:sz w:val="22"/>
          <w:szCs w:val="22"/>
        </w:rPr>
      </w:pPr>
      <w:r w:rsidRPr="00335B23">
        <w:rPr>
          <w:rFonts w:asciiTheme="minorHAnsi" w:eastAsia="Times New Roman" w:hAnsiTheme="minorHAnsi" w:cstheme="minorHAnsi"/>
          <w:sz w:val="22"/>
          <w:szCs w:val="22"/>
        </w:rPr>
        <w:t>Dean</w:t>
      </w:r>
      <w:r w:rsidR="001A2D5A">
        <w:rPr>
          <w:rFonts w:asciiTheme="minorHAnsi" w:eastAsia="Times New Roman" w:hAnsiTheme="minorHAnsi" w:cstheme="minorHAnsi"/>
          <w:sz w:val="22"/>
          <w:szCs w:val="22"/>
        </w:rPr>
        <w:t>’</w:t>
      </w:r>
      <w:r w:rsidRPr="00335B23">
        <w:rPr>
          <w:rFonts w:asciiTheme="minorHAnsi" w:eastAsia="Times New Roman" w:hAnsiTheme="minorHAnsi" w:cstheme="minorHAnsi"/>
          <w:sz w:val="22"/>
          <w:szCs w:val="22"/>
        </w:rPr>
        <w:t>s Office</w:t>
      </w:r>
      <w:r w:rsidR="001A2D5A">
        <w:rPr>
          <w:rFonts w:asciiTheme="minorHAnsi" w:eastAsia="Times New Roman" w:hAnsiTheme="minorHAnsi" w:cstheme="minorHAnsi"/>
          <w:sz w:val="22"/>
          <w:szCs w:val="22"/>
        </w:rPr>
        <w:t xml:space="preserve"> or Equivalen</w:t>
      </w:r>
      <w:r w:rsidR="007E6B6E">
        <w:rPr>
          <w:rFonts w:asciiTheme="minorHAnsi" w:eastAsia="Times New Roman" w:hAnsiTheme="minorHAnsi" w:cstheme="minorHAnsi"/>
          <w:sz w:val="22"/>
          <w:szCs w:val="22"/>
        </w:rPr>
        <w:t xml:space="preserve">t     </w:t>
      </w:r>
    </w:p>
    <w:sectPr w:rsidR="00746066" w:rsidRPr="006C4870" w:rsidSect="007E6B6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F3BE6" w14:textId="77777777" w:rsidR="00AC250A" w:rsidRPr="00AD46AA" w:rsidRDefault="00AC250A" w:rsidP="004E6746">
      <w:pPr>
        <w:spacing w:after="0"/>
        <w:rPr>
          <w:sz w:val="23"/>
          <w:szCs w:val="23"/>
        </w:rPr>
      </w:pPr>
      <w:r w:rsidRPr="00AD46AA">
        <w:rPr>
          <w:sz w:val="23"/>
          <w:szCs w:val="23"/>
        </w:rPr>
        <w:separator/>
      </w:r>
    </w:p>
    <w:p w14:paraId="7779AF62" w14:textId="77777777" w:rsidR="00AC250A" w:rsidRPr="00AD46AA" w:rsidRDefault="00AC250A">
      <w:pPr>
        <w:rPr>
          <w:sz w:val="23"/>
          <w:szCs w:val="23"/>
        </w:rPr>
      </w:pPr>
    </w:p>
  </w:endnote>
  <w:endnote w:type="continuationSeparator" w:id="0">
    <w:p w14:paraId="43624812" w14:textId="77777777" w:rsidR="00AC250A" w:rsidRPr="00AD46AA" w:rsidRDefault="00AC250A" w:rsidP="004E6746">
      <w:pPr>
        <w:spacing w:after="0"/>
        <w:rPr>
          <w:sz w:val="23"/>
          <w:szCs w:val="23"/>
        </w:rPr>
      </w:pPr>
      <w:r w:rsidRPr="00AD46AA">
        <w:rPr>
          <w:sz w:val="23"/>
          <w:szCs w:val="23"/>
        </w:rPr>
        <w:continuationSeparator/>
      </w:r>
    </w:p>
    <w:p w14:paraId="2C73A76B" w14:textId="77777777" w:rsidR="00AC250A" w:rsidRPr="00AD46AA" w:rsidRDefault="00AC250A">
      <w:pPr>
        <w:rPr>
          <w:sz w:val="23"/>
          <w:szCs w:val="23"/>
        </w:rPr>
      </w:pPr>
    </w:p>
  </w:endnote>
  <w:endnote w:type="continuationNotice" w:id="1">
    <w:p w14:paraId="1CA23AF4" w14:textId="77777777" w:rsidR="00AC250A" w:rsidRDefault="00AC2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AFF" w14:textId="77777777" w:rsidR="00F96B5B" w:rsidRDefault="00F96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3767938"/>
      <w:docPartObj>
        <w:docPartGallery w:val="Page Numbers (Bottom of Page)"/>
        <w:docPartUnique/>
      </w:docPartObj>
    </w:sdtPr>
    <w:sdtEndPr>
      <w:rPr>
        <w:noProof/>
      </w:rPr>
    </w:sdtEndPr>
    <w:sdtContent>
      <w:p w14:paraId="1AEB0117" w14:textId="6947B4E3" w:rsidR="00ED52D7" w:rsidRDefault="003B60FF" w:rsidP="00ED52D7">
        <w:pPr>
          <w:pStyle w:val="Footer"/>
        </w:pPr>
        <w:r w:rsidRPr="003B60FF">
          <w:rPr>
            <w:rFonts w:asciiTheme="minorHAnsi" w:hAnsiTheme="minorHAnsi" w:cstheme="minorHAnsi"/>
            <w:sz w:val="18"/>
            <w:szCs w:val="18"/>
          </w:rPr>
          <w:t>vpr_coi@colostate.edu</w:t>
        </w:r>
        <w:r w:rsidR="00ED52D7" w:rsidRPr="003B60FF">
          <w:rPr>
            <w:rStyle w:val="normaltextrun"/>
            <w:rFonts w:ascii="Calibri" w:hAnsi="Calibri" w:cs="Calibri"/>
            <w:color w:val="1E4D2B"/>
            <w:sz w:val="20"/>
            <w:szCs w:val="20"/>
            <w:shd w:val="clear" w:color="auto" w:fill="FFFFFF"/>
          </w:rPr>
          <w:t> </w:t>
        </w:r>
        <w:sdt>
          <w:sdtPr>
            <w:id w:val="-1844009918"/>
            <w:docPartObj>
              <w:docPartGallery w:val="Page Numbers (Bottom of Page)"/>
              <w:docPartUnique/>
            </w:docPartObj>
          </w:sdtPr>
          <w:sdtEndPr>
            <w:rPr>
              <w:noProof/>
            </w:rPr>
          </w:sdtEndPr>
          <w:sdtContent>
            <w:r w:rsidR="00ED52D7">
              <w:tab/>
            </w:r>
          </w:sdtContent>
        </w:sdt>
        <w:r w:rsidR="00ED52D7">
          <w:rPr>
            <w:noProof/>
          </w:rPr>
          <w:tab/>
        </w:r>
        <w:r w:rsidR="00F96B5B">
          <w:rPr>
            <w:rStyle w:val="normaltextrun"/>
            <w:rFonts w:ascii="Calibri" w:hAnsi="Calibri" w:cs="Calibri"/>
            <w:color w:val="1E4D2B"/>
            <w:sz w:val="18"/>
            <w:szCs w:val="18"/>
            <w:bdr w:val="none" w:sz="0" w:space="0" w:color="auto" w:frame="1"/>
          </w:rPr>
          <w:t xml:space="preserve">MANAGEMENT </w:t>
        </w:r>
        <w:r w:rsidR="00ED52D7">
          <w:rPr>
            <w:rStyle w:val="normaltextrun"/>
            <w:rFonts w:ascii="Calibri" w:hAnsi="Calibri" w:cs="Calibri"/>
            <w:color w:val="1E4D2B"/>
            <w:sz w:val="18"/>
            <w:szCs w:val="18"/>
            <w:bdr w:val="none" w:sz="0" w:space="0" w:color="auto" w:frame="1"/>
          </w:rPr>
          <w:t>PLAN 202</w:t>
        </w:r>
        <w:r w:rsidR="007B330D">
          <w:rPr>
            <w:rStyle w:val="normaltextrun"/>
            <w:rFonts w:ascii="Calibri" w:hAnsi="Calibri" w:cs="Calibri"/>
            <w:color w:val="1E4D2B"/>
            <w:sz w:val="18"/>
            <w:szCs w:val="18"/>
            <w:bdr w:val="none" w:sz="0" w:space="0" w:color="auto" w:frame="1"/>
          </w:rPr>
          <w:t>5</w:t>
        </w:r>
        <w:r w:rsidR="00ED52D7">
          <w:rPr>
            <w:rStyle w:val="normaltextrun"/>
            <w:rFonts w:ascii="Calibri" w:hAnsi="Calibri" w:cs="Calibri"/>
            <w:color w:val="1E4D2B"/>
            <w:sz w:val="18"/>
            <w:szCs w:val="18"/>
            <w:bdr w:val="none" w:sz="0" w:space="0" w:color="auto" w:frame="1"/>
          </w:rPr>
          <w:t>.</w:t>
        </w:r>
        <w:r w:rsidR="007B330D">
          <w:rPr>
            <w:rStyle w:val="normaltextrun"/>
            <w:rFonts w:ascii="Calibri" w:hAnsi="Calibri" w:cs="Calibri"/>
            <w:color w:val="1E4D2B"/>
            <w:sz w:val="18"/>
            <w:szCs w:val="18"/>
            <w:bdr w:val="none" w:sz="0" w:space="0" w:color="auto" w:frame="1"/>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59E3" w14:textId="77777777" w:rsidR="00F96B5B" w:rsidRDefault="00F96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DFD2F" w14:textId="77777777" w:rsidR="00AC250A" w:rsidRPr="00AD46AA" w:rsidRDefault="00AC250A" w:rsidP="004E6746">
      <w:pPr>
        <w:spacing w:after="0"/>
        <w:rPr>
          <w:noProof/>
          <w:sz w:val="23"/>
          <w:szCs w:val="23"/>
        </w:rPr>
      </w:pPr>
      <w:r w:rsidRPr="00AD46AA">
        <w:rPr>
          <w:noProof/>
          <w:sz w:val="23"/>
          <w:szCs w:val="23"/>
        </w:rPr>
        <w:separator/>
      </w:r>
    </w:p>
    <w:p w14:paraId="05A6AB86" w14:textId="77777777" w:rsidR="00AC250A" w:rsidRPr="00AD46AA" w:rsidRDefault="00AC250A">
      <w:pPr>
        <w:rPr>
          <w:noProof/>
          <w:sz w:val="23"/>
          <w:szCs w:val="23"/>
        </w:rPr>
      </w:pPr>
    </w:p>
  </w:footnote>
  <w:footnote w:type="continuationSeparator" w:id="0">
    <w:p w14:paraId="67281FC9" w14:textId="77777777" w:rsidR="00AC250A" w:rsidRPr="00AD46AA" w:rsidRDefault="00AC250A" w:rsidP="004E6746">
      <w:pPr>
        <w:spacing w:after="0"/>
        <w:rPr>
          <w:sz w:val="23"/>
          <w:szCs w:val="23"/>
        </w:rPr>
      </w:pPr>
      <w:r w:rsidRPr="00AD46AA">
        <w:rPr>
          <w:sz w:val="23"/>
          <w:szCs w:val="23"/>
        </w:rPr>
        <w:continuationSeparator/>
      </w:r>
    </w:p>
    <w:p w14:paraId="0958441B" w14:textId="77777777" w:rsidR="00AC250A" w:rsidRPr="00AD46AA" w:rsidRDefault="00AC250A">
      <w:pPr>
        <w:rPr>
          <w:sz w:val="23"/>
          <w:szCs w:val="23"/>
        </w:rPr>
      </w:pPr>
    </w:p>
  </w:footnote>
  <w:footnote w:type="continuationNotice" w:id="1">
    <w:p w14:paraId="27B27895" w14:textId="77777777" w:rsidR="00AC250A" w:rsidRDefault="00AC25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7FC0" w14:textId="77777777" w:rsidR="00F96B5B" w:rsidRDefault="00F96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F8E4" w14:textId="77777777" w:rsidR="00F96B5B" w:rsidRDefault="00F96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7096" w14:textId="4A904E46" w:rsidR="007E6B6E" w:rsidRDefault="007E6B6E">
    <w:pPr>
      <w:pStyle w:val="Header"/>
    </w:pPr>
    <w:r>
      <w:rPr>
        <w:noProof/>
      </w:rPr>
      <w:drawing>
        <wp:anchor distT="0" distB="0" distL="114300" distR="114300" simplePos="0" relativeHeight="251658240" behindDoc="1" locked="0" layoutInCell="1" allowOverlap="1" wp14:anchorId="1D17C061" wp14:editId="1AC3CE16">
          <wp:simplePos x="0" y="0"/>
          <wp:positionH relativeFrom="column">
            <wp:posOffset>1685676</wp:posOffset>
          </wp:positionH>
          <wp:positionV relativeFrom="paragraph">
            <wp:posOffset>-167281</wp:posOffset>
          </wp:positionV>
          <wp:extent cx="2564130" cy="1106805"/>
          <wp:effectExtent l="0" t="0" r="0" b="0"/>
          <wp:wrapTight wrapText="bothSides">
            <wp:wrapPolygon edited="0">
              <wp:start x="10270" y="1859"/>
              <wp:lineTo x="9308" y="3718"/>
              <wp:lineTo x="8666" y="5948"/>
              <wp:lineTo x="8826" y="8551"/>
              <wp:lineTo x="1605" y="12269"/>
              <wp:lineTo x="802" y="13012"/>
              <wp:lineTo x="802" y="14871"/>
              <wp:lineTo x="4012" y="18589"/>
              <wp:lineTo x="4172" y="19332"/>
              <wp:lineTo x="17171" y="19332"/>
              <wp:lineTo x="20380" y="15243"/>
              <wp:lineTo x="20380" y="14499"/>
              <wp:lineTo x="21022" y="12640"/>
              <wp:lineTo x="12678" y="8551"/>
              <wp:lineTo x="12838" y="6692"/>
              <wp:lineTo x="12196" y="3718"/>
              <wp:lineTo x="11233" y="1859"/>
              <wp:lineTo x="10270" y="1859"/>
            </wp:wrapPolygon>
          </wp:wrapTight>
          <wp:docPr id="843377432" name="Picture 84337743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font, logo, graphic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4130"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036D"/>
    <w:multiLevelType w:val="hybridMultilevel"/>
    <w:tmpl w:val="39862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916BD1"/>
    <w:multiLevelType w:val="hybridMultilevel"/>
    <w:tmpl w:val="2B5A8042"/>
    <w:lvl w:ilvl="0" w:tplc="7606363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BF653E"/>
    <w:multiLevelType w:val="hybridMultilevel"/>
    <w:tmpl w:val="077C8C34"/>
    <w:lvl w:ilvl="0" w:tplc="45D68650">
      <w:start w:val="3"/>
      <w:numFmt w:val="decimal"/>
      <w:lvlText w:val="%1."/>
      <w:lvlJc w:val="left"/>
      <w:pPr>
        <w:ind w:left="720" w:hanging="360"/>
      </w:pPr>
    </w:lvl>
    <w:lvl w:ilvl="1" w:tplc="22F80DCC">
      <w:start w:val="1"/>
      <w:numFmt w:val="lowerLetter"/>
      <w:lvlText w:val="%2."/>
      <w:lvlJc w:val="left"/>
      <w:pPr>
        <w:ind w:left="1440" w:hanging="360"/>
      </w:pPr>
    </w:lvl>
    <w:lvl w:ilvl="2" w:tplc="AB4CF552">
      <w:start w:val="1"/>
      <w:numFmt w:val="lowerRoman"/>
      <w:lvlText w:val="%3."/>
      <w:lvlJc w:val="right"/>
      <w:pPr>
        <w:ind w:left="2160" w:hanging="180"/>
      </w:pPr>
    </w:lvl>
    <w:lvl w:ilvl="3" w:tplc="158871D8">
      <w:start w:val="1"/>
      <w:numFmt w:val="decimal"/>
      <w:lvlText w:val="%4."/>
      <w:lvlJc w:val="left"/>
      <w:pPr>
        <w:ind w:left="2880" w:hanging="360"/>
      </w:pPr>
    </w:lvl>
    <w:lvl w:ilvl="4" w:tplc="E776400C">
      <w:start w:val="1"/>
      <w:numFmt w:val="lowerLetter"/>
      <w:lvlText w:val="%5."/>
      <w:lvlJc w:val="left"/>
      <w:pPr>
        <w:ind w:left="3600" w:hanging="360"/>
      </w:pPr>
    </w:lvl>
    <w:lvl w:ilvl="5" w:tplc="65F0261C">
      <w:start w:val="1"/>
      <w:numFmt w:val="lowerRoman"/>
      <w:lvlText w:val="%6."/>
      <w:lvlJc w:val="right"/>
      <w:pPr>
        <w:ind w:left="4320" w:hanging="180"/>
      </w:pPr>
    </w:lvl>
    <w:lvl w:ilvl="6" w:tplc="832CBFD6">
      <w:start w:val="1"/>
      <w:numFmt w:val="decimal"/>
      <w:lvlText w:val="%7."/>
      <w:lvlJc w:val="left"/>
      <w:pPr>
        <w:ind w:left="5040" w:hanging="360"/>
      </w:pPr>
    </w:lvl>
    <w:lvl w:ilvl="7" w:tplc="FF2E3E9E">
      <w:start w:val="1"/>
      <w:numFmt w:val="lowerLetter"/>
      <w:lvlText w:val="%8."/>
      <w:lvlJc w:val="left"/>
      <w:pPr>
        <w:ind w:left="5760" w:hanging="360"/>
      </w:pPr>
    </w:lvl>
    <w:lvl w:ilvl="8" w:tplc="AA621E1C">
      <w:start w:val="1"/>
      <w:numFmt w:val="lowerRoman"/>
      <w:lvlText w:val="%9."/>
      <w:lvlJc w:val="right"/>
      <w:pPr>
        <w:ind w:left="6480" w:hanging="180"/>
      </w:pPr>
    </w:lvl>
  </w:abstractNum>
  <w:abstractNum w:abstractNumId="3" w15:restartNumberingAfterBreak="0">
    <w:nsid w:val="29265304"/>
    <w:multiLevelType w:val="hybridMultilevel"/>
    <w:tmpl w:val="F4889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0359D"/>
    <w:multiLevelType w:val="multilevel"/>
    <w:tmpl w:val="65F4DF7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8681C"/>
    <w:multiLevelType w:val="hybridMultilevel"/>
    <w:tmpl w:val="21F07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934EA"/>
    <w:multiLevelType w:val="hybridMultilevel"/>
    <w:tmpl w:val="AAF293A0"/>
    <w:lvl w:ilvl="0" w:tplc="FA08C74A">
      <w:start w:val="5"/>
      <w:numFmt w:val="decimal"/>
      <w:lvlText w:val="%1."/>
      <w:lvlJc w:val="left"/>
      <w:pPr>
        <w:ind w:left="720" w:hanging="360"/>
      </w:pPr>
    </w:lvl>
    <w:lvl w:ilvl="1" w:tplc="F1B07936">
      <w:start w:val="1"/>
      <w:numFmt w:val="lowerLetter"/>
      <w:lvlText w:val="%2."/>
      <w:lvlJc w:val="left"/>
      <w:pPr>
        <w:ind w:left="1440" w:hanging="360"/>
      </w:pPr>
    </w:lvl>
    <w:lvl w:ilvl="2" w:tplc="7FCAF5A6">
      <w:start w:val="1"/>
      <w:numFmt w:val="lowerRoman"/>
      <w:lvlText w:val="%3."/>
      <w:lvlJc w:val="right"/>
      <w:pPr>
        <w:ind w:left="2160" w:hanging="180"/>
      </w:pPr>
    </w:lvl>
    <w:lvl w:ilvl="3" w:tplc="67B29AA0">
      <w:start w:val="1"/>
      <w:numFmt w:val="decimal"/>
      <w:lvlText w:val="%4."/>
      <w:lvlJc w:val="left"/>
      <w:pPr>
        <w:ind w:left="2880" w:hanging="360"/>
      </w:pPr>
    </w:lvl>
    <w:lvl w:ilvl="4" w:tplc="7518A88E">
      <w:start w:val="1"/>
      <w:numFmt w:val="lowerLetter"/>
      <w:lvlText w:val="%5."/>
      <w:lvlJc w:val="left"/>
      <w:pPr>
        <w:ind w:left="3600" w:hanging="360"/>
      </w:pPr>
    </w:lvl>
    <w:lvl w:ilvl="5" w:tplc="EDF6BF2A">
      <w:start w:val="1"/>
      <w:numFmt w:val="lowerRoman"/>
      <w:lvlText w:val="%6."/>
      <w:lvlJc w:val="right"/>
      <w:pPr>
        <w:ind w:left="4320" w:hanging="180"/>
      </w:pPr>
    </w:lvl>
    <w:lvl w:ilvl="6" w:tplc="5D701E1E">
      <w:start w:val="1"/>
      <w:numFmt w:val="decimal"/>
      <w:lvlText w:val="%7."/>
      <w:lvlJc w:val="left"/>
      <w:pPr>
        <w:ind w:left="5040" w:hanging="360"/>
      </w:pPr>
    </w:lvl>
    <w:lvl w:ilvl="7" w:tplc="E38616CA">
      <w:start w:val="1"/>
      <w:numFmt w:val="lowerLetter"/>
      <w:lvlText w:val="%8."/>
      <w:lvlJc w:val="left"/>
      <w:pPr>
        <w:ind w:left="5760" w:hanging="360"/>
      </w:pPr>
    </w:lvl>
    <w:lvl w:ilvl="8" w:tplc="B5C82F32">
      <w:start w:val="1"/>
      <w:numFmt w:val="lowerRoman"/>
      <w:lvlText w:val="%9."/>
      <w:lvlJc w:val="right"/>
      <w:pPr>
        <w:ind w:left="6480" w:hanging="180"/>
      </w:pPr>
    </w:lvl>
  </w:abstractNum>
  <w:abstractNum w:abstractNumId="7" w15:restartNumberingAfterBreak="0">
    <w:nsid w:val="31DF7112"/>
    <w:multiLevelType w:val="hybridMultilevel"/>
    <w:tmpl w:val="E4064EFC"/>
    <w:lvl w:ilvl="0" w:tplc="8B34C3C4">
      <w:start w:val="4"/>
      <w:numFmt w:val="decimal"/>
      <w:lvlText w:val="%1."/>
      <w:lvlJc w:val="left"/>
      <w:pPr>
        <w:ind w:left="720" w:hanging="360"/>
      </w:pPr>
    </w:lvl>
    <w:lvl w:ilvl="1" w:tplc="ABAA0C7A">
      <w:start w:val="1"/>
      <w:numFmt w:val="lowerLetter"/>
      <w:lvlText w:val="%2."/>
      <w:lvlJc w:val="left"/>
      <w:pPr>
        <w:ind w:left="1440" w:hanging="360"/>
      </w:pPr>
    </w:lvl>
    <w:lvl w:ilvl="2" w:tplc="E6481808">
      <w:start w:val="1"/>
      <w:numFmt w:val="lowerRoman"/>
      <w:lvlText w:val="%3."/>
      <w:lvlJc w:val="right"/>
      <w:pPr>
        <w:ind w:left="2160" w:hanging="180"/>
      </w:pPr>
    </w:lvl>
    <w:lvl w:ilvl="3" w:tplc="6A165DA0">
      <w:start w:val="1"/>
      <w:numFmt w:val="decimal"/>
      <w:lvlText w:val="%4."/>
      <w:lvlJc w:val="left"/>
      <w:pPr>
        <w:ind w:left="2880" w:hanging="360"/>
      </w:pPr>
    </w:lvl>
    <w:lvl w:ilvl="4" w:tplc="2A38EE0A">
      <w:start w:val="1"/>
      <w:numFmt w:val="lowerLetter"/>
      <w:lvlText w:val="%5."/>
      <w:lvlJc w:val="left"/>
      <w:pPr>
        <w:ind w:left="3600" w:hanging="360"/>
      </w:pPr>
    </w:lvl>
    <w:lvl w:ilvl="5" w:tplc="8BA8264C">
      <w:start w:val="1"/>
      <w:numFmt w:val="lowerRoman"/>
      <w:lvlText w:val="%6."/>
      <w:lvlJc w:val="right"/>
      <w:pPr>
        <w:ind w:left="4320" w:hanging="180"/>
      </w:pPr>
    </w:lvl>
    <w:lvl w:ilvl="6" w:tplc="A5CAB214">
      <w:start w:val="1"/>
      <w:numFmt w:val="decimal"/>
      <w:lvlText w:val="%7."/>
      <w:lvlJc w:val="left"/>
      <w:pPr>
        <w:ind w:left="5040" w:hanging="360"/>
      </w:pPr>
    </w:lvl>
    <w:lvl w:ilvl="7" w:tplc="2572EC14">
      <w:start w:val="1"/>
      <w:numFmt w:val="lowerLetter"/>
      <w:lvlText w:val="%8."/>
      <w:lvlJc w:val="left"/>
      <w:pPr>
        <w:ind w:left="5760" w:hanging="360"/>
      </w:pPr>
    </w:lvl>
    <w:lvl w:ilvl="8" w:tplc="76D685CE">
      <w:start w:val="1"/>
      <w:numFmt w:val="lowerRoman"/>
      <w:lvlText w:val="%9."/>
      <w:lvlJc w:val="right"/>
      <w:pPr>
        <w:ind w:left="6480" w:hanging="180"/>
      </w:pPr>
    </w:lvl>
  </w:abstractNum>
  <w:abstractNum w:abstractNumId="8" w15:restartNumberingAfterBreak="0">
    <w:nsid w:val="405B8F8B"/>
    <w:multiLevelType w:val="hybridMultilevel"/>
    <w:tmpl w:val="46E66D46"/>
    <w:lvl w:ilvl="0" w:tplc="9F62142E">
      <w:start w:val="2"/>
      <w:numFmt w:val="decimal"/>
      <w:lvlText w:val="%1."/>
      <w:lvlJc w:val="left"/>
      <w:pPr>
        <w:ind w:left="720" w:hanging="360"/>
      </w:pPr>
    </w:lvl>
    <w:lvl w:ilvl="1" w:tplc="7320F01A">
      <w:start w:val="1"/>
      <w:numFmt w:val="lowerLetter"/>
      <w:lvlText w:val="%2."/>
      <w:lvlJc w:val="left"/>
      <w:pPr>
        <w:ind w:left="1440" w:hanging="360"/>
      </w:pPr>
    </w:lvl>
    <w:lvl w:ilvl="2" w:tplc="A2F0679A">
      <w:start w:val="1"/>
      <w:numFmt w:val="lowerRoman"/>
      <w:lvlText w:val="%3."/>
      <w:lvlJc w:val="right"/>
      <w:pPr>
        <w:ind w:left="2160" w:hanging="180"/>
      </w:pPr>
    </w:lvl>
    <w:lvl w:ilvl="3" w:tplc="12188E7A">
      <w:start w:val="1"/>
      <w:numFmt w:val="decimal"/>
      <w:lvlText w:val="%4."/>
      <w:lvlJc w:val="left"/>
      <w:pPr>
        <w:ind w:left="2880" w:hanging="360"/>
      </w:pPr>
    </w:lvl>
    <w:lvl w:ilvl="4" w:tplc="48540C5A">
      <w:start w:val="1"/>
      <w:numFmt w:val="lowerLetter"/>
      <w:lvlText w:val="%5."/>
      <w:lvlJc w:val="left"/>
      <w:pPr>
        <w:ind w:left="3600" w:hanging="360"/>
      </w:pPr>
    </w:lvl>
    <w:lvl w:ilvl="5" w:tplc="1D74447A">
      <w:start w:val="1"/>
      <w:numFmt w:val="lowerRoman"/>
      <w:lvlText w:val="%6."/>
      <w:lvlJc w:val="right"/>
      <w:pPr>
        <w:ind w:left="4320" w:hanging="180"/>
      </w:pPr>
    </w:lvl>
    <w:lvl w:ilvl="6" w:tplc="90A0BA20">
      <w:start w:val="1"/>
      <w:numFmt w:val="decimal"/>
      <w:lvlText w:val="%7."/>
      <w:lvlJc w:val="left"/>
      <w:pPr>
        <w:ind w:left="5040" w:hanging="360"/>
      </w:pPr>
    </w:lvl>
    <w:lvl w:ilvl="7" w:tplc="FDE25364">
      <w:start w:val="1"/>
      <w:numFmt w:val="lowerLetter"/>
      <w:lvlText w:val="%8."/>
      <w:lvlJc w:val="left"/>
      <w:pPr>
        <w:ind w:left="5760" w:hanging="360"/>
      </w:pPr>
    </w:lvl>
    <w:lvl w:ilvl="8" w:tplc="9104D740">
      <w:start w:val="1"/>
      <w:numFmt w:val="lowerRoman"/>
      <w:lvlText w:val="%9."/>
      <w:lvlJc w:val="right"/>
      <w:pPr>
        <w:ind w:left="6480" w:hanging="180"/>
      </w:pPr>
    </w:lvl>
  </w:abstractNum>
  <w:abstractNum w:abstractNumId="9" w15:restartNumberingAfterBreak="0">
    <w:nsid w:val="48326D59"/>
    <w:multiLevelType w:val="multilevel"/>
    <w:tmpl w:val="5E820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E03907"/>
    <w:multiLevelType w:val="multilevel"/>
    <w:tmpl w:val="22800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4266FCF"/>
    <w:multiLevelType w:val="multilevel"/>
    <w:tmpl w:val="5128C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FBBE72"/>
    <w:multiLevelType w:val="hybridMultilevel"/>
    <w:tmpl w:val="18CA5008"/>
    <w:lvl w:ilvl="0" w:tplc="B82CEB82">
      <w:start w:val="1"/>
      <w:numFmt w:val="decimal"/>
      <w:lvlText w:val="%1."/>
      <w:lvlJc w:val="left"/>
      <w:pPr>
        <w:ind w:left="720" w:hanging="360"/>
      </w:pPr>
    </w:lvl>
    <w:lvl w:ilvl="1" w:tplc="83B418D0">
      <w:start w:val="1"/>
      <w:numFmt w:val="lowerLetter"/>
      <w:lvlText w:val="%2."/>
      <w:lvlJc w:val="left"/>
      <w:pPr>
        <w:ind w:left="1440" w:hanging="360"/>
      </w:pPr>
    </w:lvl>
    <w:lvl w:ilvl="2" w:tplc="2430A6C2">
      <w:start w:val="1"/>
      <w:numFmt w:val="lowerRoman"/>
      <w:lvlText w:val="%3."/>
      <w:lvlJc w:val="right"/>
      <w:pPr>
        <w:ind w:left="2160" w:hanging="180"/>
      </w:pPr>
    </w:lvl>
    <w:lvl w:ilvl="3" w:tplc="FE20D3E8">
      <w:start w:val="1"/>
      <w:numFmt w:val="decimal"/>
      <w:lvlText w:val="%4."/>
      <w:lvlJc w:val="left"/>
      <w:pPr>
        <w:ind w:left="2880" w:hanging="360"/>
      </w:pPr>
    </w:lvl>
    <w:lvl w:ilvl="4" w:tplc="13E0FB76">
      <w:start w:val="1"/>
      <w:numFmt w:val="lowerLetter"/>
      <w:lvlText w:val="%5."/>
      <w:lvlJc w:val="left"/>
      <w:pPr>
        <w:ind w:left="3600" w:hanging="360"/>
      </w:pPr>
    </w:lvl>
    <w:lvl w:ilvl="5" w:tplc="80E08728">
      <w:start w:val="1"/>
      <w:numFmt w:val="lowerRoman"/>
      <w:lvlText w:val="%6."/>
      <w:lvlJc w:val="right"/>
      <w:pPr>
        <w:ind w:left="4320" w:hanging="180"/>
      </w:pPr>
    </w:lvl>
    <w:lvl w:ilvl="6" w:tplc="6A469A78">
      <w:start w:val="1"/>
      <w:numFmt w:val="decimal"/>
      <w:lvlText w:val="%7."/>
      <w:lvlJc w:val="left"/>
      <w:pPr>
        <w:ind w:left="5040" w:hanging="360"/>
      </w:pPr>
    </w:lvl>
    <w:lvl w:ilvl="7" w:tplc="5C102D26">
      <w:start w:val="1"/>
      <w:numFmt w:val="lowerLetter"/>
      <w:lvlText w:val="%8."/>
      <w:lvlJc w:val="left"/>
      <w:pPr>
        <w:ind w:left="5760" w:hanging="360"/>
      </w:pPr>
    </w:lvl>
    <w:lvl w:ilvl="8" w:tplc="5B4CDC86">
      <w:start w:val="1"/>
      <w:numFmt w:val="lowerRoman"/>
      <w:lvlText w:val="%9."/>
      <w:lvlJc w:val="right"/>
      <w:pPr>
        <w:ind w:left="6480" w:hanging="180"/>
      </w:pPr>
    </w:lvl>
  </w:abstractNum>
  <w:abstractNum w:abstractNumId="13" w15:restartNumberingAfterBreak="0">
    <w:nsid w:val="5D2BCAC8"/>
    <w:multiLevelType w:val="hybridMultilevel"/>
    <w:tmpl w:val="E496F004"/>
    <w:lvl w:ilvl="0" w:tplc="6C0EEA0E">
      <w:start w:val="6"/>
      <w:numFmt w:val="decimal"/>
      <w:lvlText w:val="%1."/>
      <w:lvlJc w:val="left"/>
      <w:pPr>
        <w:ind w:left="720" w:hanging="360"/>
      </w:pPr>
    </w:lvl>
    <w:lvl w:ilvl="1" w:tplc="DF927244">
      <w:start w:val="1"/>
      <w:numFmt w:val="lowerLetter"/>
      <w:lvlText w:val="%2."/>
      <w:lvlJc w:val="left"/>
      <w:pPr>
        <w:ind w:left="1440" w:hanging="360"/>
      </w:pPr>
    </w:lvl>
    <w:lvl w:ilvl="2" w:tplc="F67EEBDE">
      <w:start w:val="1"/>
      <w:numFmt w:val="lowerRoman"/>
      <w:lvlText w:val="%3."/>
      <w:lvlJc w:val="right"/>
      <w:pPr>
        <w:ind w:left="2160" w:hanging="180"/>
      </w:pPr>
    </w:lvl>
    <w:lvl w:ilvl="3" w:tplc="3A30BBA4">
      <w:start w:val="1"/>
      <w:numFmt w:val="decimal"/>
      <w:lvlText w:val="%4."/>
      <w:lvlJc w:val="left"/>
      <w:pPr>
        <w:ind w:left="2880" w:hanging="360"/>
      </w:pPr>
    </w:lvl>
    <w:lvl w:ilvl="4" w:tplc="2724117C">
      <w:start w:val="1"/>
      <w:numFmt w:val="lowerLetter"/>
      <w:lvlText w:val="%5."/>
      <w:lvlJc w:val="left"/>
      <w:pPr>
        <w:ind w:left="3600" w:hanging="360"/>
      </w:pPr>
    </w:lvl>
    <w:lvl w:ilvl="5" w:tplc="073024D6">
      <w:start w:val="1"/>
      <w:numFmt w:val="lowerRoman"/>
      <w:lvlText w:val="%6."/>
      <w:lvlJc w:val="right"/>
      <w:pPr>
        <w:ind w:left="4320" w:hanging="180"/>
      </w:pPr>
    </w:lvl>
    <w:lvl w:ilvl="6" w:tplc="9A64842A">
      <w:start w:val="1"/>
      <w:numFmt w:val="decimal"/>
      <w:lvlText w:val="%7."/>
      <w:lvlJc w:val="left"/>
      <w:pPr>
        <w:ind w:left="5040" w:hanging="360"/>
      </w:pPr>
    </w:lvl>
    <w:lvl w:ilvl="7" w:tplc="B01A40D8">
      <w:start w:val="1"/>
      <w:numFmt w:val="lowerLetter"/>
      <w:lvlText w:val="%8."/>
      <w:lvlJc w:val="left"/>
      <w:pPr>
        <w:ind w:left="5760" w:hanging="360"/>
      </w:pPr>
    </w:lvl>
    <w:lvl w:ilvl="8" w:tplc="2398E1F8">
      <w:start w:val="1"/>
      <w:numFmt w:val="lowerRoman"/>
      <w:lvlText w:val="%9."/>
      <w:lvlJc w:val="right"/>
      <w:pPr>
        <w:ind w:left="6480" w:hanging="180"/>
      </w:pPr>
    </w:lvl>
  </w:abstractNum>
  <w:abstractNum w:abstractNumId="14" w15:restartNumberingAfterBreak="0">
    <w:nsid w:val="5EB1044D"/>
    <w:multiLevelType w:val="hybridMultilevel"/>
    <w:tmpl w:val="487C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505049"/>
    <w:multiLevelType w:val="hybridMultilevel"/>
    <w:tmpl w:val="9426DC44"/>
    <w:lvl w:ilvl="0" w:tplc="9E2C9478">
      <w:start w:val="7"/>
      <w:numFmt w:val="decimal"/>
      <w:lvlText w:val="%1."/>
      <w:lvlJc w:val="left"/>
      <w:pPr>
        <w:ind w:left="720" w:hanging="360"/>
      </w:pPr>
    </w:lvl>
    <w:lvl w:ilvl="1" w:tplc="2702F2D0">
      <w:start w:val="1"/>
      <w:numFmt w:val="lowerLetter"/>
      <w:lvlText w:val="%2."/>
      <w:lvlJc w:val="left"/>
      <w:pPr>
        <w:ind w:left="1440" w:hanging="360"/>
      </w:pPr>
    </w:lvl>
    <w:lvl w:ilvl="2" w:tplc="A7FE2AB2">
      <w:start w:val="1"/>
      <w:numFmt w:val="lowerRoman"/>
      <w:lvlText w:val="%3."/>
      <w:lvlJc w:val="right"/>
      <w:pPr>
        <w:ind w:left="2160" w:hanging="180"/>
      </w:pPr>
    </w:lvl>
    <w:lvl w:ilvl="3" w:tplc="68B68D9C">
      <w:start w:val="1"/>
      <w:numFmt w:val="decimal"/>
      <w:lvlText w:val="%4."/>
      <w:lvlJc w:val="left"/>
      <w:pPr>
        <w:ind w:left="2880" w:hanging="360"/>
      </w:pPr>
    </w:lvl>
    <w:lvl w:ilvl="4" w:tplc="24960DDA">
      <w:start w:val="1"/>
      <w:numFmt w:val="lowerLetter"/>
      <w:lvlText w:val="%5."/>
      <w:lvlJc w:val="left"/>
      <w:pPr>
        <w:ind w:left="3600" w:hanging="360"/>
      </w:pPr>
    </w:lvl>
    <w:lvl w:ilvl="5" w:tplc="BBA41518">
      <w:start w:val="1"/>
      <w:numFmt w:val="lowerRoman"/>
      <w:lvlText w:val="%6."/>
      <w:lvlJc w:val="right"/>
      <w:pPr>
        <w:ind w:left="4320" w:hanging="180"/>
      </w:pPr>
    </w:lvl>
    <w:lvl w:ilvl="6" w:tplc="9EAE2328">
      <w:start w:val="1"/>
      <w:numFmt w:val="decimal"/>
      <w:lvlText w:val="%7."/>
      <w:lvlJc w:val="left"/>
      <w:pPr>
        <w:ind w:left="5040" w:hanging="360"/>
      </w:pPr>
    </w:lvl>
    <w:lvl w:ilvl="7" w:tplc="2DC2CD0E">
      <w:start w:val="1"/>
      <w:numFmt w:val="lowerLetter"/>
      <w:lvlText w:val="%8."/>
      <w:lvlJc w:val="left"/>
      <w:pPr>
        <w:ind w:left="5760" w:hanging="360"/>
      </w:pPr>
    </w:lvl>
    <w:lvl w:ilvl="8" w:tplc="0FF4403A">
      <w:start w:val="1"/>
      <w:numFmt w:val="lowerRoman"/>
      <w:lvlText w:val="%9."/>
      <w:lvlJc w:val="right"/>
      <w:pPr>
        <w:ind w:left="6480" w:hanging="180"/>
      </w:pPr>
    </w:lvl>
  </w:abstractNum>
  <w:abstractNum w:abstractNumId="16" w15:restartNumberingAfterBreak="0">
    <w:nsid w:val="61B47310"/>
    <w:multiLevelType w:val="multilevel"/>
    <w:tmpl w:val="431289B8"/>
    <w:styleLink w:val="Bobsdefaultlist"/>
    <w:lvl w:ilvl="0">
      <w:start w:val="1"/>
      <w:numFmt w:val="upperLetter"/>
      <w:lvlText w:val="%1."/>
      <w:lvlJc w:val="left"/>
      <w:pPr>
        <w:ind w:left="360" w:hanging="360"/>
      </w:pPr>
      <w:rPr>
        <w:rFonts w:ascii="Times New Roman" w:hAnsi="Times New Roman" w:hint="default"/>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691BB9CB"/>
    <w:multiLevelType w:val="hybridMultilevel"/>
    <w:tmpl w:val="0C94CF04"/>
    <w:lvl w:ilvl="0" w:tplc="65088288">
      <w:start w:val="8"/>
      <w:numFmt w:val="decimal"/>
      <w:lvlText w:val="%1."/>
      <w:lvlJc w:val="left"/>
      <w:pPr>
        <w:ind w:left="720" w:hanging="360"/>
      </w:pPr>
    </w:lvl>
    <w:lvl w:ilvl="1" w:tplc="1C30B754">
      <w:start w:val="1"/>
      <w:numFmt w:val="lowerLetter"/>
      <w:lvlText w:val="%2."/>
      <w:lvlJc w:val="left"/>
      <w:pPr>
        <w:ind w:left="1440" w:hanging="360"/>
      </w:pPr>
    </w:lvl>
    <w:lvl w:ilvl="2" w:tplc="8292946C">
      <w:start w:val="1"/>
      <w:numFmt w:val="lowerRoman"/>
      <w:lvlText w:val="%3."/>
      <w:lvlJc w:val="right"/>
      <w:pPr>
        <w:ind w:left="2160" w:hanging="180"/>
      </w:pPr>
    </w:lvl>
    <w:lvl w:ilvl="3" w:tplc="885A80BA">
      <w:start w:val="1"/>
      <w:numFmt w:val="decimal"/>
      <w:lvlText w:val="%4."/>
      <w:lvlJc w:val="left"/>
      <w:pPr>
        <w:ind w:left="2880" w:hanging="360"/>
      </w:pPr>
    </w:lvl>
    <w:lvl w:ilvl="4" w:tplc="E384F59A">
      <w:start w:val="1"/>
      <w:numFmt w:val="lowerLetter"/>
      <w:lvlText w:val="%5."/>
      <w:lvlJc w:val="left"/>
      <w:pPr>
        <w:ind w:left="3600" w:hanging="360"/>
      </w:pPr>
    </w:lvl>
    <w:lvl w:ilvl="5" w:tplc="DD163882">
      <w:start w:val="1"/>
      <w:numFmt w:val="lowerRoman"/>
      <w:lvlText w:val="%6."/>
      <w:lvlJc w:val="right"/>
      <w:pPr>
        <w:ind w:left="4320" w:hanging="180"/>
      </w:pPr>
    </w:lvl>
    <w:lvl w:ilvl="6" w:tplc="38FEE948">
      <w:start w:val="1"/>
      <w:numFmt w:val="decimal"/>
      <w:lvlText w:val="%7."/>
      <w:lvlJc w:val="left"/>
      <w:pPr>
        <w:ind w:left="5040" w:hanging="360"/>
      </w:pPr>
    </w:lvl>
    <w:lvl w:ilvl="7" w:tplc="FBF6D79E">
      <w:start w:val="1"/>
      <w:numFmt w:val="lowerLetter"/>
      <w:lvlText w:val="%8."/>
      <w:lvlJc w:val="left"/>
      <w:pPr>
        <w:ind w:left="5760" w:hanging="360"/>
      </w:pPr>
    </w:lvl>
    <w:lvl w:ilvl="8" w:tplc="6AD02C8A">
      <w:start w:val="1"/>
      <w:numFmt w:val="lowerRoman"/>
      <w:lvlText w:val="%9."/>
      <w:lvlJc w:val="right"/>
      <w:pPr>
        <w:ind w:left="6480" w:hanging="180"/>
      </w:pPr>
    </w:lvl>
  </w:abstractNum>
  <w:abstractNum w:abstractNumId="18" w15:restartNumberingAfterBreak="0">
    <w:nsid w:val="693146A0"/>
    <w:multiLevelType w:val="hybridMultilevel"/>
    <w:tmpl w:val="E048A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F782156"/>
    <w:multiLevelType w:val="hybridMultilevel"/>
    <w:tmpl w:val="56101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3166AA"/>
    <w:multiLevelType w:val="multilevel"/>
    <w:tmpl w:val="1FC636E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5674386">
    <w:abstractNumId w:val="17"/>
  </w:num>
  <w:num w:numId="2" w16cid:durableId="416555719">
    <w:abstractNumId w:val="15"/>
  </w:num>
  <w:num w:numId="3" w16cid:durableId="270014365">
    <w:abstractNumId w:val="13"/>
  </w:num>
  <w:num w:numId="4" w16cid:durableId="1625888772">
    <w:abstractNumId w:val="6"/>
  </w:num>
  <w:num w:numId="5" w16cid:durableId="754860917">
    <w:abstractNumId w:val="7"/>
  </w:num>
  <w:num w:numId="6" w16cid:durableId="743913849">
    <w:abstractNumId w:val="2"/>
  </w:num>
  <w:num w:numId="7" w16cid:durableId="1539731980">
    <w:abstractNumId w:val="8"/>
  </w:num>
  <w:num w:numId="8" w16cid:durableId="1723596823">
    <w:abstractNumId w:val="12"/>
  </w:num>
  <w:num w:numId="9" w16cid:durableId="1286892018">
    <w:abstractNumId w:val="16"/>
  </w:num>
  <w:num w:numId="10" w16cid:durableId="426313117">
    <w:abstractNumId w:val="14"/>
  </w:num>
  <w:num w:numId="11" w16cid:durableId="655842988">
    <w:abstractNumId w:val="3"/>
  </w:num>
  <w:num w:numId="12" w16cid:durableId="487328794">
    <w:abstractNumId w:val="18"/>
  </w:num>
  <w:num w:numId="13" w16cid:durableId="717629284">
    <w:abstractNumId w:val="1"/>
  </w:num>
  <w:num w:numId="14" w16cid:durableId="1158300622">
    <w:abstractNumId w:val="10"/>
  </w:num>
  <w:num w:numId="15" w16cid:durableId="2123766590">
    <w:abstractNumId w:val="9"/>
  </w:num>
  <w:num w:numId="16" w16cid:durableId="1253852065">
    <w:abstractNumId w:val="11"/>
  </w:num>
  <w:num w:numId="17" w16cid:durableId="270674677">
    <w:abstractNumId w:val="19"/>
  </w:num>
  <w:num w:numId="18" w16cid:durableId="208761540">
    <w:abstractNumId w:val="0"/>
  </w:num>
  <w:num w:numId="19" w16cid:durableId="6493989">
    <w:abstractNumId w:val="5"/>
  </w:num>
  <w:num w:numId="20" w16cid:durableId="1557089202">
    <w:abstractNumId w:val="4"/>
  </w:num>
  <w:num w:numId="21" w16cid:durableId="17371264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A2"/>
    <w:rsid w:val="0000022D"/>
    <w:rsid w:val="00000CE2"/>
    <w:rsid w:val="00014BAF"/>
    <w:rsid w:val="00015287"/>
    <w:rsid w:val="0002650D"/>
    <w:rsid w:val="00026A93"/>
    <w:rsid w:val="00027934"/>
    <w:rsid w:val="00030CD3"/>
    <w:rsid w:val="00031F86"/>
    <w:rsid w:val="00032C88"/>
    <w:rsid w:val="00036E97"/>
    <w:rsid w:val="0004293A"/>
    <w:rsid w:val="00042BE2"/>
    <w:rsid w:val="00046A8E"/>
    <w:rsid w:val="00047226"/>
    <w:rsid w:val="00047A2B"/>
    <w:rsid w:val="000505D2"/>
    <w:rsid w:val="000505D3"/>
    <w:rsid w:val="00052B40"/>
    <w:rsid w:val="00056406"/>
    <w:rsid w:val="00057038"/>
    <w:rsid w:val="0006128E"/>
    <w:rsid w:val="000647F9"/>
    <w:rsid w:val="00065283"/>
    <w:rsid w:val="000756AA"/>
    <w:rsid w:val="0007637E"/>
    <w:rsid w:val="000768E6"/>
    <w:rsid w:val="00083A45"/>
    <w:rsid w:val="00085C37"/>
    <w:rsid w:val="00086340"/>
    <w:rsid w:val="00093933"/>
    <w:rsid w:val="00093B0A"/>
    <w:rsid w:val="000956E2"/>
    <w:rsid w:val="00097F81"/>
    <w:rsid w:val="000A01B1"/>
    <w:rsid w:val="000A03E4"/>
    <w:rsid w:val="000A1682"/>
    <w:rsid w:val="000A2539"/>
    <w:rsid w:val="000A2B62"/>
    <w:rsid w:val="000B39E0"/>
    <w:rsid w:val="000B3C7F"/>
    <w:rsid w:val="000B56C1"/>
    <w:rsid w:val="000B7124"/>
    <w:rsid w:val="000C0C65"/>
    <w:rsid w:val="000C1496"/>
    <w:rsid w:val="000C1556"/>
    <w:rsid w:val="000C531A"/>
    <w:rsid w:val="000D3393"/>
    <w:rsid w:val="000D3470"/>
    <w:rsid w:val="000D3EE5"/>
    <w:rsid w:val="000D435F"/>
    <w:rsid w:val="000D4902"/>
    <w:rsid w:val="000E290D"/>
    <w:rsid w:val="000E2EE2"/>
    <w:rsid w:val="000E38B9"/>
    <w:rsid w:val="000E3A0B"/>
    <w:rsid w:val="000E3E73"/>
    <w:rsid w:val="000E4C7F"/>
    <w:rsid w:val="000E516D"/>
    <w:rsid w:val="000F009F"/>
    <w:rsid w:val="000F33FC"/>
    <w:rsid w:val="000F56F7"/>
    <w:rsid w:val="00100059"/>
    <w:rsid w:val="00100187"/>
    <w:rsid w:val="001058D9"/>
    <w:rsid w:val="0010630E"/>
    <w:rsid w:val="00106B4A"/>
    <w:rsid w:val="001110E9"/>
    <w:rsid w:val="00114764"/>
    <w:rsid w:val="00120B26"/>
    <w:rsid w:val="00122073"/>
    <w:rsid w:val="00122F40"/>
    <w:rsid w:val="0012399A"/>
    <w:rsid w:val="00133CC6"/>
    <w:rsid w:val="00135C42"/>
    <w:rsid w:val="00137CB1"/>
    <w:rsid w:val="00141390"/>
    <w:rsid w:val="0014176B"/>
    <w:rsid w:val="00146761"/>
    <w:rsid w:val="00146C68"/>
    <w:rsid w:val="00146EC4"/>
    <w:rsid w:val="001475BE"/>
    <w:rsid w:val="00150E87"/>
    <w:rsid w:val="00152883"/>
    <w:rsid w:val="00152F8E"/>
    <w:rsid w:val="00156002"/>
    <w:rsid w:val="00157BCA"/>
    <w:rsid w:val="00163FF4"/>
    <w:rsid w:val="001649B7"/>
    <w:rsid w:val="00170396"/>
    <w:rsid w:val="00172062"/>
    <w:rsid w:val="001725CB"/>
    <w:rsid w:val="00173C75"/>
    <w:rsid w:val="00191C2B"/>
    <w:rsid w:val="001971C4"/>
    <w:rsid w:val="001976E1"/>
    <w:rsid w:val="001A0210"/>
    <w:rsid w:val="001A1056"/>
    <w:rsid w:val="001A292F"/>
    <w:rsid w:val="001A2BA3"/>
    <w:rsid w:val="001A2D5A"/>
    <w:rsid w:val="001A5A61"/>
    <w:rsid w:val="001A5FEC"/>
    <w:rsid w:val="001B0918"/>
    <w:rsid w:val="001B2310"/>
    <w:rsid w:val="001B5D9E"/>
    <w:rsid w:val="001B5F79"/>
    <w:rsid w:val="001B6B38"/>
    <w:rsid w:val="001B719D"/>
    <w:rsid w:val="001C3BCB"/>
    <w:rsid w:val="001C555F"/>
    <w:rsid w:val="001C5909"/>
    <w:rsid w:val="001D1ED6"/>
    <w:rsid w:val="001D284A"/>
    <w:rsid w:val="001D2BCA"/>
    <w:rsid w:val="001D46D1"/>
    <w:rsid w:val="001D4CA3"/>
    <w:rsid w:val="001E0A8A"/>
    <w:rsid w:val="001E25A7"/>
    <w:rsid w:val="001E2EE8"/>
    <w:rsid w:val="001E31FC"/>
    <w:rsid w:val="001E527E"/>
    <w:rsid w:val="001E56AE"/>
    <w:rsid w:val="001E6575"/>
    <w:rsid w:val="001F1AAF"/>
    <w:rsid w:val="001F51B7"/>
    <w:rsid w:val="001F707F"/>
    <w:rsid w:val="00210C6E"/>
    <w:rsid w:val="00214715"/>
    <w:rsid w:val="002155FC"/>
    <w:rsid w:val="002221A1"/>
    <w:rsid w:val="002242FC"/>
    <w:rsid w:val="002247CF"/>
    <w:rsid w:val="00224B36"/>
    <w:rsid w:val="00224D57"/>
    <w:rsid w:val="00225105"/>
    <w:rsid w:val="002269F2"/>
    <w:rsid w:val="00235D54"/>
    <w:rsid w:val="00242AE3"/>
    <w:rsid w:val="00243915"/>
    <w:rsid w:val="00247395"/>
    <w:rsid w:val="002539DC"/>
    <w:rsid w:val="00254BD9"/>
    <w:rsid w:val="00255FEF"/>
    <w:rsid w:val="00257608"/>
    <w:rsid w:val="00262CDD"/>
    <w:rsid w:val="00262FF1"/>
    <w:rsid w:val="002630A3"/>
    <w:rsid w:val="00264466"/>
    <w:rsid w:val="00265752"/>
    <w:rsid w:val="00266DD2"/>
    <w:rsid w:val="002672FB"/>
    <w:rsid w:val="00267DF5"/>
    <w:rsid w:val="00270509"/>
    <w:rsid w:val="00271DB0"/>
    <w:rsid w:val="00275681"/>
    <w:rsid w:val="00280B21"/>
    <w:rsid w:val="00280D9E"/>
    <w:rsid w:val="00280F7B"/>
    <w:rsid w:val="00286B3B"/>
    <w:rsid w:val="002938A2"/>
    <w:rsid w:val="00293EEF"/>
    <w:rsid w:val="002A546F"/>
    <w:rsid w:val="002B0B3B"/>
    <w:rsid w:val="002B250D"/>
    <w:rsid w:val="002B45B8"/>
    <w:rsid w:val="002B47BF"/>
    <w:rsid w:val="002B4A68"/>
    <w:rsid w:val="002B661E"/>
    <w:rsid w:val="002B78AA"/>
    <w:rsid w:val="002C0500"/>
    <w:rsid w:val="002C18B5"/>
    <w:rsid w:val="002C2463"/>
    <w:rsid w:val="002C2E7D"/>
    <w:rsid w:val="002C2F13"/>
    <w:rsid w:val="002C7CD0"/>
    <w:rsid w:val="002D2389"/>
    <w:rsid w:val="002D334A"/>
    <w:rsid w:val="002E3135"/>
    <w:rsid w:val="002E388B"/>
    <w:rsid w:val="002E4535"/>
    <w:rsid w:val="002E5552"/>
    <w:rsid w:val="002F22CA"/>
    <w:rsid w:val="002F29CB"/>
    <w:rsid w:val="002F2FEE"/>
    <w:rsid w:val="002F57ED"/>
    <w:rsid w:val="002F6494"/>
    <w:rsid w:val="00302AFF"/>
    <w:rsid w:val="0030383F"/>
    <w:rsid w:val="00305160"/>
    <w:rsid w:val="00305AE2"/>
    <w:rsid w:val="00314291"/>
    <w:rsid w:val="0031504D"/>
    <w:rsid w:val="00316971"/>
    <w:rsid w:val="00316DFF"/>
    <w:rsid w:val="003175BD"/>
    <w:rsid w:val="003201AF"/>
    <w:rsid w:val="00320DFC"/>
    <w:rsid w:val="00322179"/>
    <w:rsid w:val="00322B77"/>
    <w:rsid w:val="00324E32"/>
    <w:rsid w:val="00325661"/>
    <w:rsid w:val="0033069E"/>
    <w:rsid w:val="00331F56"/>
    <w:rsid w:val="00333130"/>
    <w:rsid w:val="00335B23"/>
    <w:rsid w:val="00336FA1"/>
    <w:rsid w:val="003419E2"/>
    <w:rsid w:val="00341BBC"/>
    <w:rsid w:val="00342A1D"/>
    <w:rsid w:val="00342B45"/>
    <w:rsid w:val="003455DB"/>
    <w:rsid w:val="00347146"/>
    <w:rsid w:val="00351F35"/>
    <w:rsid w:val="00356F01"/>
    <w:rsid w:val="00360172"/>
    <w:rsid w:val="0036109D"/>
    <w:rsid w:val="003623EA"/>
    <w:rsid w:val="00364902"/>
    <w:rsid w:val="00365219"/>
    <w:rsid w:val="0036550E"/>
    <w:rsid w:val="00366833"/>
    <w:rsid w:val="00366A68"/>
    <w:rsid w:val="00366D57"/>
    <w:rsid w:val="00372AAC"/>
    <w:rsid w:val="00375E90"/>
    <w:rsid w:val="0037618A"/>
    <w:rsid w:val="00377799"/>
    <w:rsid w:val="003813F7"/>
    <w:rsid w:val="00382708"/>
    <w:rsid w:val="0038637A"/>
    <w:rsid w:val="00386D5A"/>
    <w:rsid w:val="00387451"/>
    <w:rsid w:val="00387B12"/>
    <w:rsid w:val="00387BE5"/>
    <w:rsid w:val="00391402"/>
    <w:rsid w:val="00391F3B"/>
    <w:rsid w:val="003978AC"/>
    <w:rsid w:val="003A2E6F"/>
    <w:rsid w:val="003A60BE"/>
    <w:rsid w:val="003A6252"/>
    <w:rsid w:val="003B0414"/>
    <w:rsid w:val="003B0B37"/>
    <w:rsid w:val="003B2E1C"/>
    <w:rsid w:val="003B5C3A"/>
    <w:rsid w:val="003B60FF"/>
    <w:rsid w:val="003B6579"/>
    <w:rsid w:val="003B743E"/>
    <w:rsid w:val="003B7A26"/>
    <w:rsid w:val="003C1EE3"/>
    <w:rsid w:val="003C26C2"/>
    <w:rsid w:val="003C5824"/>
    <w:rsid w:val="003D1D4A"/>
    <w:rsid w:val="003D24EC"/>
    <w:rsid w:val="003D2F59"/>
    <w:rsid w:val="003DD162"/>
    <w:rsid w:val="003F1DC9"/>
    <w:rsid w:val="003F4C5B"/>
    <w:rsid w:val="003F4F99"/>
    <w:rsid w:val="003F5110"/>
    <w:rsid w:val="003F5928"/>
    <w:rsid w:val="00400290"/>
    <w:rsid w:val="004004DA"/>
    <w:rsid w:val="0040128D"/>
    <w:rsid w:val="00403B5D"/>
    <w:rsid w:val="00421765"/>
    <w:rsid w:val="00423222"/>
    <w:rsid w:val="0043039E"/>
    <w:rsid w:val="004303BE"/>
    <w:rsid w:val="00430CE0"/>
    <w:rsid w:val="00432470"/>
    <w:rsid w:val="00434680"/>
    <w:rsid w:val="004353AD"/>
    <w:rsid w:val="00436148"/>
    <w:rsid w:val="00437333"/>
    <w:rsid w:val="00444A38"/>
    <w:rsid w:val="00444D3A"/>
    <w:rsid w:val="00446927"/>
    <w:rsid w:val="00446A0D"/>
    <w:rsid w:val="0044737B"/>
    <w:rsid w:val="004473B2"/>
    <w:rsid w:val="00450E2D"/>
    <w:rsid w:val="00452505"/>
    <w:rsid w:val="00452F53"/>
    <w:rsid w:val="00452FD4"/>
    <w:rsid w:val="00454AE7"/>
    <w:rsid w:val="0046186B"/>
    <w:rsid w:val="00462F62"/>
    <w:rsid w:val="00466AF1"/>
    <w:rsid w:val="00467621"/>
    <w:rsid w:val="004719D2"/>
    <w:rsid w:val="00471A3D"/>
    <w:rsid w:val="00472063"/>
    <w:rsid w:val="00472103"/>
    <w:rsid w:val="004734E2"/>
    <w:rsid w:val="004751A6"/>
    <w:rsid w:val="004751EC"/>
    <w:rsid w:val="00475BDE"/>
    <w:rsid w:val="004808BF"/>
    <w:rsid w:val="00481B37"/>
    <w:rsid w:val="00485993"/>
    <w:rsid w:val="00492B97"/>
    <w:rsid w:val="00496EF7"/>
    <w:rsid w:val="004A19F7"/>
    <w:rsid w:val="004A39E4"/>
    <w:rsid w:val="004A3C5F"/>
    <w:rsid w:val="004A40A5"/>
    <w:rsid w:val="004B005F"/>
    <w:rsid w:val="004B025D"/>
    <w:rsid w:val="004B0602"/>
    <w:rsid w:val="004B10CC"/>
    <w:rsid w:val="004B2EBD"/>
    <w:rsid w:val="004B316A"/>
    <w:rsid w:val="004B3795"/>
    <w:rsid w:val="004B68A9"/>
    <w:rsid w:val="004C090C"/>
    <w:rsid w:val="004C4921"/>
    <w:rsid w:val="004C7756"/>
    <w:rsid w:val="004D22AC"/>
    <w:rsid w:val="004D2DFF"/>
    <w:rsid w:val="004D51F0"/>
    <w:rsid w:val="004D6116"/>
    <w:rsid w:val="004E4747"/>
    <w:rsid w:val="004E5924"/>
    <w:rsid w:val="004E6746"/>
    <w:rsid w:val="004F1E42"/>
    <w:rsid w:val="004F3CC3"/>
    <w:rsid w:val="004F3E53"/>
    <w:rsid w:val="004F520D"/>
    <w:rsid w:val="00500902"/>
    <w:rsid w:val="00505802"/>
    <w:rsid w:val="00506636"/>
    <w:rsid w:val="00514B43"/>
    <w:rsid w:val="00521BBA"/>
    <w:rsid w:val="00522055"/>
    <w:rsid w:val="00522B06"/>
    <w:rsid w:val="005331B1"/>
    <w:rsid w:val="00533348"/>
    <w:rsid w:val="00534406"/>
    <w:rsid w:val="0053625C"/>
    <w:rsid w:val="00540EAE"/>
    <w:rsid w:val="0054453B"/>
    <w:rsid w:val="005463EC"/>
    <w:rsid w:val="00547F35"/>
    <w:rsid w:val="0055092F"/>
    <w:rsid w:val="0055119E"/>
    <w:rsid w:val="00551D4F"/>
    <w:rsid w:val="00554F2D"/>
    <w:rsid w:val="00565BB4"/>
    <w:rsid w:val="00567AA6"/>
    <w:rsid w:val="00571256"/>
    <w:rsid w:val="00580929"/>
    <w:rsid w:val="00580982"/>
    <w:rsid w:val="0058202A"/>
    <w:rsid w:val="00583EB1"/>
    <w:rsid w:val="00584968"/>
    <w:rsid w:val="005866A8"/>
    <w:rsid w:val="005904E2"/>
    <w:rsid w:val="0059097E"/>
    <w:rsid w:val="00591087"/>
    <w:rsid w:val="00591C14"/>
    <w:rsid w:val="005974AF"/>
    <w:rsid w:val="005A00A7"/>
    <w:rsid w:val="005A1158"/>
    <w:rsid w:val="005A3287"/>
    <w:rsid w:val="005A3A91"/>
    <w:rsid w:val="005A3D56"/>
    <w:rsid w:val="005A58DD"/>
    <w:rsid w:val="005A5DDD"/>
    <w:rsid w:val="005A78DC"/>
    <w:rsid w:val="005B33A2"/>
    <w:rsid w:val="005B52A2"/>
    <w:rsid w:val="005B6604"/>
    <w:rsid w:val="005B6B4A"/>
    <w:rsid w:val="005B7BE3"/>
    <w:rsid w:val="005C37F2"/>
    <w:rsid w:val="005C5CFD"/>
    <w:rsid w:val="005C66F2"/>
    <w:rsid w:val="005C75E6"/>
    <w:rsid w:val="005D1A95"/>
    <w:rsid w:val="005D2607"/>
    <w:rsid w:val="005D2A2F"/>
    <w:rsid w:val="005D4E2D"/>
    <w:rsid w:val="005D69D2"/>
    <w:rsid w:val="005E1131"/>
    <w:rsid w:val="005E1202"/>
    <w:rsid w:val="005E20A1"/>
    <w:rsid w:val="005E28A5"/>
    <w:rsid w:val="005E6CFC"/>
    <w:rsid w:val="005E6D04"/>
    <w:rsid w:val="005F5E50"/>
    <w:rsid w:val="005F7701"/>
    <w:rsid w:val="00601A81"/>
    <w:rsid w:val="00606EDD"/>
    <w:rsid w:val="0061013E"/>
    <w:rsid w:val="006145B8"/>
    <w:rsid w:val="006200D1"/>
    <w:rsid w:val="00621FA6"/>
    <w:rsid w:val="0062462F"/>
    <w:rsid w:val="006279A0"/>
    <w:rsid w:val="00632341"/>
    <w:rsid w:val="00634A63"/>
    <w:rsid w:val="006412ED"/>
    <w:rsid w:val="00641593"/>
    <w:rsid w:val="00644F2D"/>
    <w:rsid w:val="0064644A"/>
    <w:rsid w:val="00656FDB"/>
    <w:rsid w:val="0066012C"/>
    <w:rsid w:val="00660B6B"/>
    <w:rsid w:val="006634A7"/>
    <w:rsid w:val="0066533B"/>
    <w:rsid w:val="0067079E"/>
    <w:rsid w:val="00673CE3"/>
    <w:rsid w:val="0068157E"/>
    <w:rsid w:val="00681D20"/>
    <w:rsid w:val="00683558"/>
    <w:rsid w:val="00686691"/>
    <w:rsid w:val="0068ECC3"/>
    <w:rsid w:val="00690B0E"/>
    <w:rsid w:val="00692DC6"/>
    <w:rsid w:val="00692DCB"/>
    <w:rsid w:val="006966A9"/>
    <w:rsid w:val="00697733"/>
    <w:rsid w:val="006A233B"/>
    <w:rsid w:val="006A458F"/>
    <w:rsid w:val="006A4A66"/>
    <w:rsid w:val="006B17F5"/>
    <w:rsid w:val="006C16C3"/>
    <w:rsid w:val="006C3A0C"/>
    <w:rsid w:val="006C4870"/>
    <w:rsid w:val="006C6218"/>
    <w:rsid w:val="006D3810"/>
    <w:rsid w:val="006D415E"/>
    <w:rsid w:val="006D60DC"/>
    <w:rsid w:val="006D77F1"/>
    <w:rsid w:val="006E1D60"/>
    <w:rsid w:val="006E3CD4"/>
    <w:rsid w:val="006E4F77"/>
    <w:rsid w:val="006E7B95"/>
    <w:rsid w:val="006F0A17"/>
    <w:rsid w:val="006F1809"/>
    <w:rsid w:val="006F2A2B"/>
    <w:rsid w:val="006F3049"/>
    <w:rsid w:val="006F3343"/>
    <w:rsid w:val="006F39E8"/>
    <w:rsid w:val="0070301F"/>
    <w:rsid w:val="007043BD"/>
    <w:rsid w:val="00707B6F"/>
    <w:rsid w:val="0070ECE9"/>
    <w:rsid w:val="00710ACD"/>
    <w:rsid w:val="0071130E"/>
    <w:rsid w:val="00713C91"/>
    <w:rsid w:val="00713D65"/>
    <w:rsid w:val="00713FB0"/>
    <w:rsid w:val="00714B7E"/>
    <w:rsid w:val="007156D8"/>
    <w:rsid w:val="00716962"/>
    <w:rsid w:val="00722559"/>
    <w:rsid w:val="0072574B"/>
    <w:rsid w:val="00725EF8"/>
    <w:rsid w:val="00726220"/>
    <w:rsid w:val="00727FE2"/>
    <w:rsid w:val="00731697"/>
    <w:rsid w:val="00731C1D"/>
    <w:rsid w:val="007323ED"/>
    <w:rsid w:val="007336B6"/>
    <w:rsid w:val="00733AD0"/>
    <w:rsid w:val="007347D4"/>
    <w:rsid w:val="007360B3"/>
    <w:rsid w:val="007362E6"/>
    <w:rsid w:val="0073722D"/>
    <w:rsid w:val="007409D8"/>
    <w:rsid w:val="00742AA2"/>
    <w:rsid w:val="00744BF7"/>
    <w:rsid w:val="00744D1C"/>
    <w:rsid w:val="00746066"/>
    <w:rsid w:val="007514C6"/>
    <w:rsid w:val="007571EF"/>
    <w:rsid w:val="0075727D"/>
    <w:rsid w:val="007576D5"/>
    <w:rsid w:val="007612CB"/>
    <w:rsid w:val="007621F2"/>
    <w:rsid w:val="007652E0"/>
    <w:rsid w:val="00770C1B"/>
    <w:rsid w:val="00773537"/>
    <w:rsid w:val="00773672"/>
    <w:rsid w:val="007745A7"/>
    <w:rsid w:val="0077469F"/>
    <w:rsid w:val="0078011C"/>
    <w:rsid w:val="00781A8E"/>
    <w:rsid w:val="00781AB7"/>
    <w:rsid w:val="00782B33"/>
    <w:rsid w:val="007836A1"/>
    <w:rsid w:val="00783D45"/>
    <w:rsid w:val="00784310"/>
    <w:rsid w:val="00785893"/>
    <w:rsid w:val="00793160"/>
    <w:rsid w:val="00794978"/>
    <w:rsid w:val="007965E5"/>
    <w:rsid w:val="007A22FB"/>
    <w:rsid w:val="007A48D3"/>
    <w:rsid w:val="007A55A7"/>
    <w:rsid w:val="007A784C"/>
    <w:rsid w:val="007AD4A9"/>
    <w:rsid w:val="007B330D"/>
    <w:rsid w:val="007B56CD"/>
    <w:rsid w:val="007B5E7F"/>
    <w:rsid w:val="007C0968"/>
    <w:rsid w:val="007C5503"/>
    <w:rsid w:val="007D1E32"/>
    <w:rsid w:val="007D5215"/>
    <w:rsid w:val="007E1FD4"/>
    <w:rsid w:val="007E2C75"/>
    <w:rsid w:val="007E2E65"/>
    <w:rsid w:val="007E3793"/>
    <w:rsid w:val="007E6B6E"/>
    <w:rsid w:val="007F0F5E"/>
    <w:rsid w:val="007F1FA3"/>
    <w:rsid w:val="007F3ACF"/>
    <w:rsid w:val="007F721D"/>
    <w:rsid w:val="007F73A6"/>
    <w:rsid w:val="007F7B0B"/>
    <w:rsid w:val="00802C1C"/>
    <w:rsid w:val="00802EAF"/>
    <w:rsid w:val="0080613C"/>
    <w:rsid w:val="008117AE"/>
    <w:rsid w:val="008120DC"/>
    <w:rsid w:val="00812E8B"/>
    <w:rsid w:val="008131A1"/>
    <w:rsid w:val="008160C3"/>
    <w:rsid w:val="00820559"/>
    <w:rsid w:val="008219A1"/>
    <w:rsid w:val="00822418"/>
    <w:rsid w:val="00824696"/>
    <w:rsid w:val="00830670"/>
    <w:rsid w:val="0083200A"/>
    <w:rsid w:val="008324F8"/>
    <w:rsid w:val="008326A1"/>
    <w:rsid w:val="008340DF"/>
    <w:rsid w:val="008368CB"/>
    <w:rsid w:val="0084471B"/>
    <w:rsid w:val="00845865"/>
    <w:rsid w:val="00846488"/>
    <w:rsid w:val="00847832"/>
    <w:rsid w:val="00847E4A"/>
    <w:rsid w:val="00852F34"/>
    <w:rsid w:val="008619D9"/>
    <w:rsid w:val="00862E39"/>
    <w:rsid w:val="008655D6"/>
    <w:rsid w:val="00867A86"/>
    <w:rsid w:val="0087112B"/>
    <w:rsid w:val="0087220D"/>
    <w:rsid w:val="008753AE"/>
    <w:rsid w:val="008777D9"/>
    <w:rsid w:val="00880A4F"/>
    <w:rsid w:val="0088281E"/>
    <w:rsid w:val="00884AB1"/>
    <w:rsid w:val="00884E81"/>
    <w:rsid w:val="00890A4F"/>
    <w:rsid w:val="00890FC4"/>
    <w:rsid w:val="00894D32"/>
    <w:rsid w:val="00894FD6"/>
    <w:rsid w:val="008972AF"/>
    <w:rsid w:val="00897A8F"/>
    <w:rsid w:val="008A146F"/>
    <w:rsid w:val="008A3B2A"/>
    <w:rsid w:val="008A7B2D"/>
    <w:rsid w:val="008B3DE1"/>
    <w:rsid w:val="008B5745"/>
    <w:rsid w:val="008D07C0"/>
    <w:rsid w:val="008D07E7"/>
    <w:rsid w:val="008D0E77"/>
    <w:rsid w:val="008D1D18"/>
    <w:rsid w:val="008D3A75"/>
    <w:rsid w:val="008D3CF1"/>
    <w:rsid w:val="008D46FE"/>
    <w:rsid w:val="008F0E28"/>
    <w:rsid w:val="008F1D7B"/>
    <w:rsid w:val="008F2786"/>
    <w:rsid w:val="008F280E"/>
    <w:rsid w:val="008F41FA"/>
    <w:rsid w:val="008F4A61"/>
    <w:rsid w:val="00900FC0"/>
    <w:rsid w:val="009018EC"/>
    <w:rsid w:val="00908C09"/>
    <w:rsid w:val="00910797"/>
    <w:rsid w:val="00913922"/>
    <w:rsid w:val="009144C3"/>
    <w:rsid w:val="009168D1"/>
    <w:rsid w:val="00916B48"/>
    <w:rsid w:val="00923758"/>
    <w:rsid w:val="00931B48"/>
    <w:rsid w:val="00936223"/>
    <w:rsid w:val="00941838"/>
    <w:rsid w:val="00945FFF"/>
    <w:rsid w:val="00947C0E"/>
    <w:rsid w:val="009516B8"/>
    <w:rsid w:val="009538FF"/>
    <w:rsid w:val="00957A88"/>
    <w:rsid w:val="00957B71"/>
    <w:rsid w:val="00960515"/>
    <w:rsid w:val="00964508"/>
    <w:rsid w:val="00964843"/>
    <w:rsid w:val="00966C46"/>
    <w:rsid w:val="009672D1"/>
    <w:rsid w:val="009705FC"/>
    <w:rsid w:val="00972AEC"/>
    <w:rsid w:val="00974B2C"/>
    <w:rsid w:val="00975F40"/>
    <w:rsid w:val="00977B84"/>
    <w:rsid w:val="0097A61C"/>
    <w:rsid w:val="00985ABA"/>
    <w:rsid w:val="009869CC"/>
    <w:rsid w:val="009875CF"/>
    <w:rsid w:val="00991989"/>
    <w:rsid w:val="009931BC"/>
    <w:rsid w:val="00993AAA"/>
    <w:rsid w:val="00995F3E"/>
    <w:rsid w:val="009A04AC"/>
    <w:rsid w:val="009A0B8F"/>
    <w:rsid w:val="009A4860"/>
    <w:rsid w:val="009A4DFD"/>
    <w:rsid w:val="009A6F4C"/>
    <w:rsid w:val="009A758A"/>
    <w:rsid w:val="009B040E"/>
    <w:rsid w:val="009B20B3"/>
    <w:rsid w:val="009B360E"/>
    <w:rsid w:val="009B5773"/>
    <w:rsid w:val="009C215F"/>
    <w:rsid w:val="009C22AE"/>
    <w:rsid w:val="009C294A"/>
    <w:rsid w:val="009C555B"/>
    <w:rsid w:val="009C727B"/>
    <w:rsid w:val="009D10F6"/>
    <w:rsid w:val="009D1F51"/>
    <w:rsid w:val="009D280F"/>
    <w:rsid w:val="009D323E"/>
    <w:rsid w:val="009D3305"/>
    <w:rsid w:val="009D46DA"/>
    <w:rsid w:val="009D63DC"/>
    <w:rsid w:val="009D704D"/>
    <w:rsid w:val="009D75B3"/>
    <w:rsid w:val="009E0665"/>
    <w:rsid w:val="009E0A1E"/>
    <w:rsid w:val="009E3150"/>
    <w:rsid w:val="009E397D"/>
    <w:rsid w:val="009E4E97"/>
    <w:rsid w:val="009E6D6A"/>
    <w:rsid w:val="009E777B"/>
    <w:rsid w:val="009E79DB"/>
    <w:rsid w:val="009F38F6"/>
    <w:rsid w:val="009F4497"/>
    <w:rsid w:val="009F676F"/>
    <w:rsid w:val="009F744C"/>
    <w:rsid w:val="00A00029"/>
    <w:rsid w:val="00A00889"/>
    <w:rsid w:val="00A00EFD"/>
    <w:rsid w:val="00A01D60"/>
    <w:rsid w:val="00A05902"/>
    <w:rsid w:val="00A06F9F"/>
    <w:rsid w:val="00A1039A"/>
    <w:rsid w:val="00A11AD0"/>
    <w:rsid w:val="00A14C8F"/>
    <w:rsid w:val="00A14D30"/>
    <w:rsid w:val="00A14D9F"/>
    <w:rsid w:val="00A14F86"/>
    <w:rsid w:val="00A15A81"/>
    <w:rsid w:val="00A20C21"/>
    <w:rsid w:val="00A21DA9"/>
    <w:rsid w:val="00A2436A"/>
    <w:rsid w:val="00A24748"/>
    <w:rsid w:val="00A24C91"/>
    <w:rsid w:val="00A2593B"/>
    <w:rsid w:val="00A30A6C"/>
    <w:rsid w:val="00A331F3"/>
    <w:rsid w:val="00A34AD0"/>
    <w:rsid w:val="00A35DAD"/>
    <w:rsid w:val="00A3788B"/>
    <w:rsid w:val="00A40DE0"/>
    <w:rsid w:val="00A41E7D"/>
    <w:rsid w:val="00A41E94"/>
    <w:rsid w:val="00A42090"/>
    <w:rsid w:val="00A44884"/>
    <w:rsid w:val="00A44951"/>
    <w:rsid w:val="00A46F92"/>
    <w:rsid w:val="00A5039B"/>
    <w:rsid w:val="00A5115B"/>
    <w:rsid w:val="00A55A84"/>
    <w:rsid w:val="00A5609D"/>
    <w:rsid w:val="00A61F2C"/>
    <w:rsid w:val="00A63AF0"/>
    <w:rsid w:val="00A63F8B"/>
    <w:rsid w:val="00A65D4D"/>
    <w:rsid w:val="00A65EF4"/>
    <w:rsid w:val="00A6780E"/>
    <w:rsid w:val="00A703C3"/>
    <w:rsid w:val="00A72380"/>
    <w:rsid w:val="00A73398"/>
    <w:rsid w:val="00A7444C"/>
    <w:rsid w:val="00A7445E"/>
    <w:rsid w:val="00A80A30"/>
    <w:rsid w:val="00A829FE"/>
    <w:rsid w:val="00A83A96"/>
    <w:rsid w:val="00A83DA9"/>
    <w:rsid w:val="00A84304"/>
    <w:rsid w:val="00A9039E"/>
    <w:rsid w:val="00A91740"/>
    <w:rsid w:val="00A92175"/>
    <w:rsid w:val="00A932C8"/>
    <w:rsid w:val="00A97B32"/>
    <w:rsid w:val="00AA133A"/>
    <w:rsid w:val="00AA4814"/>
    <w:rsid w:val="00AB1EF8"/>
    <w:rsid w:val="00AB2313"/>
    <w:rsid w:val="00AC250A"/>
    <w:rsid w:val="00AC5E88"/>
    <w:rsid w:val="00AC5EAE"/>
    <w:rsid w:val="00AC74FF"/>
    <w:rsid w:val="00AC78EB"/>
    <w:rsid w:val="00AD0F66"/>
    <w:rsid w:val="00AD46AA"/>
    <w:rsid w:val="00AD5960"/>
    <w:rsid w:val="00AD5EA3"/>
    <w:rsid w:val="00AE43A0"/>
    <w:rsid w:val="00AF0F5D"/>
    <w:rsid w:val="00AF737E"/>
    <w:rsid w:val="00B0030D"/>
    <w:rsid w:val="00B02C77"/>
    <w:rsid w:val="00B0345B"/>
    <w:rsid w:val="00B0393F"/>
    <w:rsid w:val="00B13C22"/>
    <w:rsid w:val="00B1473B"/>
    <w:rsid w:val="00B20CB0"/>
    <w:rsid w:val="00B24983"/>
    <w:rsid w:val="00B260F9"/>
    <w:rsid w:val="00B26EBF"/>
    <w:rsid w:val="00B2921E"/>
    <w:rsid w:val="00B3431A"/>
    <w:rsid w:val="00B353E3"/>
    <w:rsid w:val="00B36997"/>
    <w:rsid w:val="00B405C2"/>
    <w:rsid w:val="00B41E1A"/>
    <w:rsid w:val="00B45EE1"/>
    <w:rsid w:val="00B47AC0"/>
    <w:rsid w:val="00B53B89"/>
    <w:rsid w:val="00B5654B"/>
    <w:rsid w:val="00B64A9A"/>
    <w:rsid w:val="00B64F1C"/>
    <w:rsid w:val="00B71950"/>
    <w:rsid w:val="00B75191"/>
    <w:rsid w:val="00B76AF1"/>
    <w:rsid w:val="00B76CA7"/>
    <w:rsid w:val="00B77264"/>
    <w:rsid w:val="00B82FE0"/>
    <w:rsid w:val="00B8405E"/>
    <w:rsid w:val="00B84505"/>
    <w:rsid w:val="00B90CAB"/>
    <w:rsid w:val="00B92A0F"/>
    <w:rsid w:val="00B941D7"/>
    <w:rsid w:val="00BA2692"/>
    <w:rsid w:val="00BA492D"/>
    <w:rsid w:val="00BA5091"/>
    <w:rsid w:val="00BA52D7"/>
    <w:rsid w:val="00BA5397"/>
    <w:rsid w:val="00BA715E"/>
    <w:rsid w:val="00BA79E4"/>
    <w:rsid w:val="00BB4FD5"/>
    <w:rsid w:val="00BB6AFA"/>
    <w:rsid w:val="00BB76B8"/>
    <w:rsid w:val="00BC027C"/>
    <w:rsid w:val="00BC262C"/>
    <w:rsid w:val="00BD0829"/>
    <w:rsid w:val="00BD6693"/>
    <w:rsid w:val="00BE090A"/>
    <w:rsid w:val="00BE4C35"/>
    <w:rsid w:val="00BE5084"/>
    <w:rsid w:val="00BE509F"/>
    <w:rsid w:val="00BE54BA"/>
    <w:rsid w:val="00BE7F0C"/>
    <w:rsid w:val="00BF161E"/>
    <w:rsid w:val="00BF2544"/>
    <w:rsid w:val="00BF30B8"/>
    <w:rsid w:val="00BF34AA"/>
    <w:rsid w:val="00BF4F1A"/>
    <w:rsid w:val="00BF7EA5"/>
    <w:rsid w:val="00C03ADA"/>
    <w:rsid w:val="00C050AC"/>
    <w:rsid w:val="00C14934"/>
    <w:rsid w:val="00C16B00"/>
    <w:rsid w:val="00C212F9"/>
    <w:rsid w:val="00C24DE8"/>
    <w:rsid w:val="00C25D83"/>
    <w:rsid w:val="00C27839"/>
    <w:rsid w:val="00C306EA"/>
    <w:rsid w:val="00C33C1E"/>
    <w:rsid w:val="00C34FF3"/>
    <w:rsid w:val="00C4046E"/>
    <w:rsid w:val="00C448F8"/>
    <w:rsid w:val="00C47630"/>
    <w:rsid w:val="00C50CDB"/>
    <w:rsid w:val="00C52CAE"/>
    <w:rsid w:val="00C52FF7"/>
    <w:rsid w:val="00C55CD4"/>
    <w:rsid w:val="00C6069C"/>
    <w:rsid w:val="00C6524E"/>
    <w:rsid w:val="00C655B5"/>
    <w:rsid w:val="00C67009"/>
    <w:rsid w:val="00C705E6"/>
    <w:rsid w:val="00C748DA"/>
    <w:rsid w:val="00C74AB3"/>
    <w:rsid w:val="00C750AF"/>
    <w:rsid w:val="00C764D5"/>
    <w:rsid w:val="00C770D0"/>
    <w:rsid w:val="00C77CCE"/>
    <w:rsid w:val="00C83B6A"/>
    <w:rsid w:val="00C84B44"/>
    <w:rsid w:val="00C84C06"/>
    <w:rsid w:val="00C85908"/>
    <w:rsid w:val="00C8633E"/>
    <w:rsid w:val="00C87639"/>
    <w:rsid w:val="00C9472D"/>
    <w:rsid w:val="00C97B1D"/>
    <w:rsid w:val="00CA16DA"/>
    <w:rsid w:val="00CA42CE"/>
    <w:rsid w:val="00CA504F"/>
    <w:rsid w:val="00CA6F0D"/>
    <w:rsid w:val="00CB006A"/>
    <w:rsid w:val="00CC03BA"/>
    <w:rsid w:val="00CC2794"/>
    <w:rsid w:val="00CC7C15"/>
    <w:rsid w:val="00CD6626"/>
    <w:rsid w:val="00CE0A05"/>
    <w:rsid w:val="00CE105D"/>
    <w:rsid w:val="00CE4D63"/>
    <w:rsid w:val="00CF04EB"/>
    <w:rsid w:val="00CF38C8"/>
    <w:rsid w:val="00D00A46"/>
    <w:rsid w:val="00D01A34"/>
    <w:rsid w:val="00D0243A"/>
    <w:rsid w:val="00D03302"/>
    <w:rsid w:val="00D048CF"/>
    <w:rsid w:val="00D11127"/>
    <w:rsid w:val="00D12CC7"/>
    <w:rsid w:val="00D1374C"/>
    <w:rsid w:val="00D14CAB"/>
    <w:rsid w:val="00D217DC"/>
    <w:rsid w:val="00D23144"/>
    <w:rsid w:val="00D239EE"/>
    <w:rsid w:val="00D23BB1"/>
    <w:rsid w:val="00D25E3C"/>
    <w:rsid w:val="00D35F34"/>
    <w:rsid w:val="00D40230"/>
    <w:rsid w:val="00D4532B"/>
    <w:rsid w:val="00D52A1C"/>
    <w:rsid w:val="00D52B96"/>
    <w:rsid w:val="00D53ED1"/>
    <w:rsid w:val="00D557BE"/>
    <w:rsid w:val="00D55BC5"/>
    <w:rsid w:val="00D57C3A"/>
    <w:rsid w:val="00D57D28"/>
    <w:rsid w:val="00D62447"/>
    <w:rsid w:val="00D6583D"/>
    <w:rsid w:val="00D71C8D"/>
    <w:rsid w:val="00D72F97"/>
    <w:rsid w:val="00D77992"/>
    <w:rsid w:val="00D77F0A"/>
    <w:rsid w:val="00D81AB0"/>
    <w:rsid w:val="00D82795"/>
    <w:rsid w:val="00D8368E"/>
    <w:rsid w:val="00D85644"/>
    <w:rsid w:val="00D85775"/>
    <w:rsid w:val="00D8738B"/>
    <w:rsid w:val="00D930E4"/>
    <w:rsid w:val="00D94ACC"/>
    <w:rsid w:val="00D96081"/>
    <w:rsid w:val="00DA1B3C"/>
    <w:rsid w:val="00DA33F0"/>
    <w:rsid w:val="00DA50AA"/>
    <w:rsid w:val="00DA5469"/>
    <w:rsid w:val="00DA687A"/>
    <w:rsid w:val="00DA7CFC"/>
    <w:rsid w:val="00DB5C1D"/>
    <w:rsid w:val="00DC464A"/>
    <w:rsid w:val="00DD040D"/>
    <w:rsid w:val="00DD0BA9"/>
    <w:rsid w:val="00DD3C9F"/>
    <w:rsid w:val="00DE03EF"/>
    <w:rsid w:val="00DE226A"/>
    <w:rsid w:val="00DE5942"/>
    <w:rsid w:val="00DE724F"/>
    <w:rsid w:val="00DF01B3"/>
    <w:rsid w:val="00DF3746"/>
    <w:rsid w:val="00DF44D8"/>
    <w:rsid w:val="00DF585E"/>
    <w:rsid w:val="00DF7182"/>
    <w:rsid w:val="00DF77C5"/>
    <w:rsid w:val="00E0116B"/>
    <w:rsid w:val="00E01762"/>
    <w:rsid w:val="00E02507"/>
    <w:rsid w:val="00E04622"/>
    <w:rsid w:val="00E04A82"/>
    <w:rsid w:val="00E06699"/>
    <w:rsid w:val="00E105D3"/>
    <w:rsid w:val="00E10BF7"/>
    <w:rsid w:val="00E1446C"/>
    <w:rsid w:val="00E14CF8"/>
    <w:rsid w:val="00E167A7"/>
    <w:rsid w:val="00E172D8"/>
    <w:rsid w:val="00E22EBF"/>
    <w:rsid w:val="00E24724"/>
    <w:rsid w:val="00E2601E"/>
    <w:rsid w:val="00E2671D"/>
    <w:rsid w:val="00E33A93"/>
    <w:rsid w:val="00E36A75"/>
    <w:rsid w:val="00E36F76"/>
    <w:rsid w:val="00E44885"/>
    <w:rsid w:val="00E47008"/>
    <w:rsid w:val="00E53267"/>
    <w:rsid w:val="00E56696"/>
    <w:rsid w:val="00E625B3"/>
    <w:rsid w:val="00E6271B"/>
    <w:rsid w:val="00E63066"/>
    <w:rsid w:val="00E6667C"/>
    <w:rsid w:val="00E75660"/>
    <w:rsid w:val="00E760FF"/>
    <w:rsid w:val="00E764B3"/>
    <w:rsid w:val="00E82E7A"/>
    <w:rsid w:val="00E84221"/>
    <w:rsid w:val="00E8625D"/>
    <w:rsid w:val="00E87E4E"/>
    <w:rsid w:val="00E94FEE"/>
    <w:rsid w:val="00EA1158"/>
    <w:rsid w:val="00EA32FC"/>
    <w:rsid w:val="00EA69BB"/>
    <w:rsid w:val="00EA79F3"/>
    <w:rsid w:val="00EB06CA"/>
    <w:rsid w:val="00EB3C54"/>
    <w:rsid w:val="00EB6520"/>
    <w:rsid w:val="00EC0DFD"/>
    <w:rsid w:val="00EC2213"/>
    <w:rsid w:val="00EC2628"/>
    <w:rsid w:val="00EC2791"/>
    <w:rsid w:val="00EC2DE4"/>
    <w:rsid w:val="00EC4513"/>
    <w:rsid w:val="00EC65A2"/>
    <w:rsid w:val="00EC65D2"/>
    <w:rsid w:val="00ED12BE"/>
    <w:rsid w:val="00ED3AF0"/>
    <w:rsid w:val="00ED52D7"/>
    <w:rsid w:val="00ED6BB5"/>
    <w:rsid w:val="00ED72B8"/>
    <w:rsid w:val="00ED7744"/>
    <w:rsid w:val="00ED77D4"/>
    <w:rsid w:val="00EE1F45"/>
    <w:rsid w:val="00EE2D91"/>
    <w:rsid w:val="00EE41BD"/>
    <w:rsid w:val="00EE4B7E"/>
    <w:rsid w:val="00EF0F57"/>
    <w:rsid w:val="00EF2519"/>
    <w:rsid w:val="00EF6F49"/>
    <w:rsid w:val="00F01010"/>
    <w:rsid w:val="00F035DA"/>
    <w:rsid w:val="00F037F4"/>
    <w:rsid w:val="00F06E19"/>
    <w:rsid w:val="00F07D8D"/>
    <w:rsid w:val="00F1002A"/>
    <w:rsid w:val="00F10FFF"/>
    <w:rsid w:val="00F128E4"/>
    <w:rsid w:val="00F133E2"/>
    <w:rsid w:val="00F13BB3"/>
    <w:rsid w:val="00F1580C"/>
    <w:rsid w:val="00F21F25"/>
    <w:rsid w:val="00F27F88"/>
    <w:rsid w:val="00F306C7"/>
    <w:rsid w:val="00F30706"/>
    <w:rsid w:val="00F33D03"/>
    <w:rsid w:val="00F34FAE"/>
    <w:rsid w:val="00F36F9F"/>
    <w:rsid w:val="00F37845"/>
    <w:rsid w:val="00F42FF2"/>
    <w:rsid w:val="00F44A5A"/>
    <w:rsid w:val="00F45EB0"/>
    <w:rsid w:val="00F51E7D"/>
    <w:rsid w:val="00F549B4"/>
    <w:rsid w:val="00F55A3D"/>
    <w:rsid w:val="00F56B4F"/>
    <w:rsid w:val="00F624EA"/>
    <w:rsid w:val="00F6527D"/>
    <w:rsid w:val="00F73500"/>
    <w:rsid w:val="00F73645"/>
    <w:rsid w:val="00F755C5"/>
    <w:rsid w:val="00F76D8E"/>
    <w:rsid w:val="00F770AF"/>
    <w:rsid w:val="00F829B5"/>
    <w:rsid w:val="00F82D08"/>
    <w:rsid w:val="00F855EC"/>
    <w:rsid w:val="00F879D0"/>
    <w:rsid w:val="00F91534"/>
    <w:rsid w:val="00F9541B"/>
    <w:rsid w:val="00F96B5B"/>
    <w:rsid w:val="00FA044A"/>
    <w:rsid w:val="00FA2D1B"/>
    <w:rsid w:val="00FA3C64"/>
    <w:rsid w:val="00FA491B"/>
    <w:rsid w:val="00FA699D"/>
    <w:rsid w:val="00FA6DA9"/>
    <w:rsid w:val="00FAA3AE"/>
    <w:rsid w:val="00FB55E1"/>
    <w:rsid w:val="00FB5D74"/>
    <w:rsid w:val="00FC3619"/>
    <w:rsid w:val="00FC41A5"/>
    <w:rsid w:val="00FC5AE6"/>
    <w:rsid w:val="00FD0541"/>
    <w:rsid w:val="00FD2993"/>
    <w:rsid w:val="00FD6069"/>
    <w:rsid w:val="00FD69C7"/>
    <w:rsid w:val="00FD7D2C"/>
    <w:rsid w:val="00FE09E1"/>
    <w:rsid w:val="00FE1FA2"/>
    <w:rsid w:val="00FE255F"/>
    <w:rsid w:val="00FE3452"/>
    <w:rsid w:val="00FE4CEA"/>
    <w:rsid w:val="00FF009E"/>
    <w:rsid w:val="00FF0A4E"/>
    <w:rsid w:val="00FF1B18"/>
    <w:rsid w:val="00FF24E6"/>
    <w:rsid w:val="00FF25C5"/>
    <w:rsid w:val="00FF49B4"/>
    <w:rsid w:val="00FF5534"/>
    <w:rsid w:val="00FF76DC"/>
    <w:rsid w:val="01114868"/>
    <w:rsid w:val="0179664D"/>
    <w:rsid w:val="017A060D"/>
    <w:rsid w:val="017BB4B4"/>
    <w:rsid w:val="0257D51D"/>
    <w:rsid w:val="02FA313C"/>
    <w:rsid w:val="034E8D58"/>
    <w:rsid w:val="035B0F39"/>
    <w:rsid w:val="0373EDA8"/>
    <w:rsid w:val="0373EF4D"/>
    <w:rsid w:val="037BB49A"/>
    <w:rsid w:val="038041D6"/>
    <w:rsid w:val="0391C2BF"/>
    <w:rsid w:val="03B9190D"/>
    <w:rsid w:val="03D3E81E"/>
    <w:rsid w:val="041FC997"/>
    <w:rsid w:val="0437F912"/>
    <w:rsid w:val="044179CF"/>
    <w:rsid w:val="0454176E"/>
    <w:rsid w:val="04795C58"/>
    <w:rsid w:val="047A5755"/>
    <w:rsid w:val="04A3047A"/>
    <w:rsid w:val="04B4EC7B"/>
    <w:rsid w:val="05125A48"/>
    <w:rsid w:val="052C2851"/>
    <w:rsid w:val="0540172F"/>
    <w:rsid w:val="055301C3"/>
    <w:rsid w:val="0584A977"/>
    <w:rsid w:val="05873C1B"/>
    <w:rsid w:val="05B730E0"/>
    <w:rsid w:val="05D4D592"/>
    <w:rsid w:val="061DA6F7"/>
    <w:rsid w:val="062DD9DD"/>
    <w:rsid w:val="0652C008"/>
    <w:rsid w:val="0669FC8D"/>
    <w:rsid w:val="06AC707B"/>
    <w:rsid w:val="0712134B"/>
    <w:rsid w:val="0719D83B"/>
    <w:rsid w:val="07212422"/>
    <w:rsid w:val="0724004E"/>
    <w:rsid w:val="073C59C9"/>
    <w:rsid w:val="07446CC2"/>
    <w:rsid w:val="07C87F2C"/>
    <w:rsid w:val="07E2A30A"/>
    <w:rsid w:val="08381DD7"/>
    <w:rsid w:val="0849931F"/>
    <w:rsid w:val="0853E8A8"/>
    <w:rsid w:val="0882824B"/>
    <w:rsid w:val="088B597F"/>
    <w:rsid w:val="08A10260"/>
    <w:rsid w:val="08C6371F"/>
    <w:rsid w:val="08F96E79"/>
    <w:rsid w:val="08FF1DD4"/>
    <w:rsid w:val="0907DFA7"/>
    <w:rsid w:val="0922C9C3"/>
    <w:rsid w:val="094EA3F2"/>
    <w:rsid w:val="0962A618"/>
    <w:rsid w:val="096C5DFB"/>
    <w:rsid w:val="096F240F"/>
    <w:rsid w:val="09BD3B91"/>
    <w:rsid w:val="09EAE397"/>
    <w:rsid w:val="0A105EB5"/>
    <w:rsid w:val="0A1066F3"/>
    <w:rsid w:val="0A580A37"/>
    <w:rsid w:val="0A7681CE"/>
    <w:rsid w:val="0AFC5832"/>
    <w:rsid w:val="0B21CD82"/>
    <w:rsid w:val="0B369F66"/>
    <w:rsid w:val="0B3FFF04"/>
    <w:rsid w:val="0B811D60"/>
    <w:rsid w:val="0BAC962C"/>
    <w:rsid w:val="0BC57B55"/>
    <w:rsid w:val="0BD7B84B"/>
    <w:rsid w:val="0BFA186D"/>
    <w:rsid w:val="0C03CDC8"/>
    <w:rsid w:val="0C50D056"/>
    <w:rsid w:val="0C662948"/>
    <w:rsid w:val="0CA7D0A0"/>
    <w:rsid w:val="0CAB27FE"/>
    <w:rsid w:val="0CC958FC"/>
    <w:rsid w:val="0CCD5FC9"/>
    <w:rsid w:val="0CDA357D"/>
    <w:rsid w:val="0D0D1E5E"/>
    <w:rsid w:val="0D62AF14"/>
    <w:rsid w:val="0D9EF332"/>
    <w:rsid w:val="0DB045EB"/>
    <w:rsid w:val="0DB5CFA5"/>
    <w:rsid w:val="0DCE2615"/>
    <w:rsid w:val="0DDFE777"/>
    <w:rsid w:val="0E13ADAB"/>
    <w:rsid w:val="0E19078E"/>
    <w:rsid w:val="0E26F3AF"/>
    <w:rsid w:val="0E5DFA64"/>
    <w:rsid w:val="0E6CCAAD"/>
    <w:rsid w:val="0E9A7845"/>
    <w:rsid w:val="0E9D5EA2"/>
    <w:rsid w:val="0EC673BC"/>
    <w:rsid w:val="0EF84478"/>
    <w:rsid w:val="0F2A6F2B"/>
    <w:rsid w:val="0F500441"/>
    <w:rsid w:val="0F6052AC"/>
    <w:rsid w:val="0F8E9500"/>
    <w:rsid w:val="0F961ABE"/>
    <w:rsid w:val="0FA6C9E9"/>
    <w:rsid w:val="0FAD82A9"/>
    <w:rsid w:val="0FE44302"/>
    <w:rsid w:val="10089B0E"/>
    <w:rsid w:val="10278F71"/>
    <w:rsid w:val="103610ED"/>
    <w:rsid w:val="10AD43E3"/>
    <w:rsid w:val="1142A454"/>
    <w:rsid w:val="114DE1C8"/>
    <w:rsid w:val="11806841"/>
    <w:rsid w:val="11C89497"/>
    <w:rsid w:val="12085D79"/>
    <w:rsid w:val="12172077"/>
    <w:rsid w:val="121CEB51"/>
    <w:rsid w:val="12330972"/>
    <w:rsid w:val="1235F56F"/>
    <w:rsid w:val="124D4DBE"/>
    <w:rsid w:val="125BC669"/>
    <w:rsid w:val="128DBC8F"/>
    <w:rsid w:val="12A1D074"/>
    <w:rsid w:val="12BB73D9"/>
    <w:rsid w:val="12C3835B"/>
    <w:rsid w:val="12E61CB6"/>
    <w:rsid w:val="1301AA68"/>
    <w:rsid w:val="130E4058"/>
    <w:rsid w:val="131789DB"/>
    <w:rsid w:val="137715A4"/>
    <w:rsid w:val="137B56DF"/>
    <w:rsid w:val="1386657F"/>
    <w:rsid w:val="13B04237"/>
    <w:rsid w:val="13B0EA76"/>
    <w:rsid w:val="13CE8455"/>
    <w:rsid w:val="140B4A21"/>
    <w:rsid w:val="148768EA"/>
    <w:rsid w:val="14A09FE7"/>
    <w:rsid w:val="14AB9DD5"/>
    <w:rsid w:val="154B74B1"/>
    <w:rsid w:val="158EDA63"/>
    <w:rsid w:val="15988EED"/>
    <w:rsid w:val="15E48C49"/>
    <w:rsid w:val="1613B21E"/>
    <w:rsid w:val="169321CA"/>
    <w:rsid w:val="16D059A4"/>
    <w:rsid w:val="16E20BD7"/>
    <w:rsid w:val="174A89A2"/>
    <w:rsid w:val="174B9488"/>
    <w:rsid w:val="17D8EC3F"/>
    <w:rsid w:val="17DABFED"/>
    <w:rsid w:val="17E3A33E"/>
    <w:rsid w:val="17F164FE"/>
    <w:rsid w:val="1805F00B"/>
    <w:rsid w:val="182CE3AD"/>
    <w:rsid w:val="18309B51"/>
    <w:rsid w:val="18483259"/>
    <w:rsid w:val="186F04A0"/>
    <w:rsid w:val="1871A135"/>
    <w:rsid w:val="1899726C"/>
    <w:rsid w:val="189D3173"/>
    <w:rsid w:val="18AD6D12"/>
    <w:rsid w:val="18CE0272"/>
    <w:rsid w:val="18ECEA1E"/>
    <w:rsid w:val="1904DF35"/>
    <w:rsid w:val="195CE1EA"/>
    <w:rsid w:val="1988F25B"/>
    <w:rsid w:val="19A1BF92"/>
    <w:rsid w:val="19B1ABBA"/>
    <w:rsid w:val="19C2A426"/>
    <w:rsid w:val="19EE1E04"/>
    <w:rsid w:val="1A51E922"/>
    <w:rsid w:val="1A57B4F9"/>
    <w:rsid w:val="1A7AB2E3"/>
    <w:rsid w:val="1ABC25A8"/>
    <w:rsid w:val="1B00D1B8"/>
    <w:rsid w:val="1B0C74FD"/>
    <w:rsid w:val="1B717635"/>
    <w:rsid w:val="1B7FD31B"/>
    <w:rsid w:val="1BC17A38"/>
    <w:rsid w:val="1BF0D605"/>
    <w:rsid w:val="1C519BC8"/>
    <w:rsid w:val="1C7D3AA3"/>
    <w:rsid w:val="1C9FBB5B"/>
    <w:rsid w:val="1CBFF2F2"/>
    <w:rsid w:val="1CCDF5B9"/>
    <w:rsid w:val="1CFCB222"/>
    <w:rsid w:val="1D0312C7"/>
    <w:rsid w:val="1D045003"/>
    <w:rsid w:val="1D8852E8"/>
    <w:rsid w:val="1DBFCFD0"/>
    <w:rsid w:val="1E8D0D9B"/>
    <w:rsid w:val="1EB1B0B6"/>
    <w:rsid w:val="1EB773DD"/>
    <w:rsid w:val="1EC853FD"/>
    <w:rsid w:val="1EF1DD4A"/>
    <w:rsid w:val="1F13595F"/>
    <w:rsid w:val="1F37D3F5"/>
    <w:rsid w:val="1F3DE3DF"/>
    <w:rsid w:val="1F538082"/>
    <w:rsid w:val="1F67F480"/>
    <w:rsid w:val="1F67F4C2"/>
    <w:rsid w:val="1F6B530A"/>
    <w:rsid w:val="1F6CBA19"/>
    <w:rsid w:val="1F727647"/>
    <w:rsid w:val="1F99C928"/>
    <w:rsid w:val="1FE34E86"/>
    <w:rsid w:val="1FF74007"/>
    <w:rsid w:val="1FFC76E3"/>
    <w:rsid w:val="201457C7"/>
    <w:rsid w:val="20390DC9"/>
    <w:rsid w:val="2081BCA8"/>
    <w:rsid w:val="2087084D"/>
    <w:rsid w:val="20ADC85C"/>
    <w:rsid w:val="211261FE"/>
    <w:rsid w:val="212D30D4"/>
    <w:rsid w:val="21815FA1"/>
    <w:rsid w:val="2191CE4B"/>
    <w:rsid w:val="21B0155B"/>
    <w:rsid w:val="21FB0324"/>
    <w:rsid w:val="2216A305"/>
    <w:rsid w:val="2219F42F"/>
    <w:rsid w:val="22AC16E7"/>
    <w:rsid w:val="22BCD569"/>
    <w:rsid w:val="22CC47DD"/>
    <w:rsid w:val="22EDCED7"/>
    <w:rsid w:val="22EF4D1A"/>
    <w:rsid w:val="22F53B91"/>
    <w:rsid w:val="2349DF8D"/>
    <w:rsid w:val="2361E671"/>
    <w:rsid w:val="23621206"/>
    <w:rsid w:val="239664BD"/>
    <w:rsid w:val="23A207BB"/>
    <w:rsid w:val="23D1F95F"/>
    <w:rsid w:val="242928A0"/>
    <w:rsid w:val="243276EC"/>
    <w:rsid w:val="2436F86A"/>
    <w:rsid w:val="2453056F"/>
    <w:rsid w:val="2454DC37"/>
    <w:rsid w:val="245C9FBD"/>
    <w:rsid w:val="247445B2"/>
    <w:rsid w:val="24B6BFA9"/>
    <w:rsid w:val="24C1BAA0"/>
    <w:rsid w:val="24E9B503"/>
    <w:rsid w:val="250523FC"/>
    <w:rsid w:val="25112D65"/>
    <w:rsid w:val="25163B40"/>
    <w:rsid w:val="2519D93D"/>
    <w:rsid w:val="2522BF12"/>
    <w:rsid w:val="253754A3"/>
    <w:rsid w:val="25550210"/>
    <w:rsid w:val="2594A180"/>
    <w:rsid w:val="25965AAC"/>
    <w:rsid w:val="25CB0DC0"/>
    <w:rsid w:val="25CE48A6"/>
    <w:rsid w:val="25DA2715"/>
    <w:rsid w:val="25DA9825"/>
    <w:rsid w:val="261125EB"/>
    <w:rsid w:val="2644AB6F"/>
    <w:rsid w:val="2681E346"/>
    <w:rsid w:val="26D4FD61"/>
    <w:rsid w:val="27066335"/>
    <w:rsid w:val="27333273"/>
    <w:rsid w:val="27408BB7"/>
    <w:rsid w:val="2750C0EA"/>
    <w:rsid w:val="27687E4C"/>
    <w:rsid w:val="27838C9B"/>
    <w:rsid w:val="27872024"/>
    <w:rsid w:val="279852C9"/>
    <w:rsid w:val="279BBC16"/>
    <w:rsid w:val="27EAF840"/>
    <w:rsid w:val="2825C426"/>
    <w:rsid w:val="2845A819"/>
    <w:rsid w:val="28679B0E"/>
    <w:rsid w:val="28870DAF"/>
    <w:rsid w:val="289B3650"/>
    <w:rsid w:val="28C5A61A"/>
    <w:rsid w:val="28F14DEE"/>
    <w:rsid w:val="290EE6E4"/>
    <w:rsid w:val="2928F000"/>
    <w:rsid w:val="2930CA16"/>
    <w:rsid w:val="2948C6AD"/>
    <w:rsid w:val="29A6FBE0"/>
    <w:rsid w:val="29BEAD04"/>
    <w:rsid w:val="29C47C9A"/>
    <w:rsid w:val="29F59D95"/>
    <w:rsid w:val="29FFCB9A"/>
    <w:rsid w:val="2A1E6645"/>
    <w:rsid w:val="2A23A95C"/>
    <w:rsid w:val="2A2B2E02"/>
    <w:rsid w:val="2A30A1FC"/>
    <w:rsid w:val="2A388AB4"/>
    <w:rsid w:val="2A47B64C"/>
    <w:rsid w:val="2A55DB02"/>
    <w:rsid w:val="2A7EB1C5"/>
    <w:rsid w:val="2A9D63DA"/>
    <w:rsid w:val="2AAB0210"/>
    <w:rsid w:val="2AAEFD00"/>
    <w:rsid w:val="2B0059DE"/>
    <w:rsid w:val="2B14BBBE"/>
    <w:rsid w:val="2B25403B"/>
    <w:rsid w:val="2B270CFC"/>
    <w:rsid w:val="2B3E48BB"/>
    <w:rsid w:val="2B5D4914"/>
    <w:rsid w:val="2BCF300C"/>
    <w:rsid w:val="2BE8A3CB"/>
    <w:rsid w:val="2BF86889"/>
    <w:rsid w:val="2C279646"/>
    <w:rsid w:val="2C2E58F6"/>
    <w:rsid w:val="2C447C81"/>
    <w:rsid w:val="2C65ED01"/>
    <w:rsid w:val="2C80676F"/>
    <w:rsid w:val="2CA5BEBC"/>
    <w:rsid w:val="2CBA37AC"/>
    <w:rsid w:val="2CBAB369"/>
    <w:rsid w:val="2CEFF7D5"/>
    <w:rsid w:val="2D2D3E57"/>
    <w:rsid w:val="2D416066"/>
    <w:rsid w:val="2D4E6472"/>
    <w:rsid w:val="2D7C5873"/>
    <w:rsid w:val="2DCD5C82"/>
    <w:rsid w:val="2DE97723"/>
    <w:rsid w:val="2DF8214D"/>
    <w:rsid w:val="2E2DA2C5"/>
    <w:rsid w:val="2E3E5CE8"/>
    <w:rsid w:val="2E403737"/>
    <w:rsid w:val="2EA5B57C"/>
    <w:rsid w:val="2EC90EB8"/>
    <w:rsid w:val="2ED2E329"/>
    <w:rsid w:val="2ED95DD3"/>
    <w:rsid w:val="2F07DF84"/>
    <w:rsid w:val="2F383C85"/>
    <w:rsid w:val="2F5B69BE"/>
    <w:rsid w:val="2FB0C3FF"/>
    <w:rsid w:val="2FB25818"/>
    <w:rsid w:val="300061A8"/>
    <w:rsid w:val="30201EF0"/>
    <w:rsid w:val="304E1E6E"/>
    <w:rsid w:val="305091FB"/>
    <w:rsid w:val="30675324"/>
    <w:rsid w:val="306D55A0"/>
    <w:rsid w:val="30BF1349"/>
    <w:rsid w:val="30D40CE6"/>
    <w:rsid w:val="30EE277A"/>
    <w:rsid w:val="3167FA4A"/>
    <w:rsid w:val="3186C23B"/>
    <w:rsid w:val="31B59892"/>
    <w:rsid w:val="31C322EC"/>
    <w:rsid w:val="31FAE08F"/>
    <w:rsid w:val="3203B95D"/>
    <w:rsid w:val="321C0804"/>
    <w:rsid w:val="324FC996"/>
    <w:rsid w:val="325622BC"/>
    <w:rsid w:val="326FDD47"/>
    <w:rsid w:val="32CEA6AD"/>
    <w:rsid w:val="32E58124"/>
    <w:rsid w:val="3315134B"/>
    <w:rsid w:val="33390098"/>
    <w:rsid w:val="333B0F3D"/>
    <w:rsid w:val="334F857D"/>
    <w:rsid w:val="33768DC5"/>
    <w:rsid w:val="33EBC5DB"/>
    <w:rsid w:val="33F27AD8"/>
    <w:rsid w:val="34037A6E"/>
    <w:rsid w:val="342B28D6"/>
    <w:rsid w:val="343D542C"/>
    <w:rsid w:val="345B7F63"/>
    <w:rsid w:val="34B685EE"/>
    <w:rsid w:val="34E80AF8"/>
    <w:rsid w:val="352BB0C0"/>
    <w:rsid w:val="35579750"/>
    <w:rsid w:val="3598725E"/>
    <w:rsid w:val="3599C3BF"/>
    <w:rsid w:val="35A77E09"/>
    <w:rsid w:val="35C94A1A"/>
    <w:rsid w:val="35D6123E"/>
    <w:rsid w:val="35FCE122"/>
    <w:rsid w:val="3611D321"/>
    <w:rsid w:val="361773C1"/>
    <w:rsid w:val="36205F6F"/>
    <w:rsid w:val="365B2C6E"/>
    <w:rsid w:val="365FC49F"/>
    <w:rsid w:val="366B11B4"/>
    <w:rsid w:val="36705EA5"/>
    <w:rsid w:val="368ACBAE"/>
    <w:rsid w:val="36D87F39"/>
    <w:rsid w:val="36F8B5E6"/>
    <w:rsid w:val="373BA2AA"/>
    <w:rsid w:val="374566BB"/>
    <w:rsid w:val="378532C7"/>
    <w:rsid w:val="37EC39D8"/>
    <w:rsid w:val="38242E16"/>
    <w:rsid w:val="38560C3E"/>
    <w:rsid w:val="385F1340"/>
    <w:rsid w:val="385F47F0"/>
    <w:rsid w:val="38D10EA1"/>
    <w:rsid w:val="38DAA6A3"/>
    <w:rsid w:val="38F95A66"/>
    <w:rsid w:val="391CABF8"/>
    <w:rsid w:val="39243C48"/>
    <w:rsid w:val="39543882"/>
    <w:rsid w:val="395F2BE9"/>
    <w:rsid w:val="3A198168"/>
    <w:rsid w:val="3A599395"/>
    <w:rsid w:val="3A941789"/>
    <w:rsid w:val="3AEF2EBF"/>
    <w:rsid w:val="3B14F1E1"/>
    <w:rsid w:val="3B47BF44"/>
    <w:rsid w:val="3B62B5B6"/>
    <w:rsid w:val="3BE37697"/>
    <w:rsid w:val="3BFE9608"/>
    <w:rsid w:val="3C9B1B2B"/>
    <w:rsid w:val="3CBBA67D"/>
    <w:rsid w:val="3CCB979E"/>
    <w:rsid w:val="3CCC3DC3"/>
    <w:rsid w:val="3CECE8FC"/>
    <w:rsid w:val="3D1F1756"/>
    <w:rsid w:val="3D5F7F25"/>
    <w:rsid w:val="3DD00350"/>
    <w:rsid w:val="3DDAE0AC"/>
    <w:rsid w:val="3E187BCB"/>
    <w:rsid w:val="3E623992"/>
    <w:rsid w:val="3ED838F0"/>
    <w:rsid w:val="3F1431CC"/>
    <w:rsid w:val="3F9F88DF"/>
    <w:rsid w:val="401AA716"/>
    <w:rsid w:val="401BD7C4"/>
    <w:rsid w:val="4044D30B"/>
    <w:rsid w:val="40635772"/>
    <w:rsid w:val="40647256"/>
    <w:rsid w:val="40946BE3"/>
    <w:rsid w:val="40B218FA"/>
    <w:rsid w:val="40D610A6"/>
    <w:rsid w:val="40E732DD"/>
    <w:rsid w:val="413E6E1D"/>
    <w:rsid w:val="419D5452"/>
    <w:rsid w:val="41AF67A2"/>
    <w:rsid w:val="41BDDFF2"/>
    <w:rsid w:val="41C40791"/>
    <w:rsid w:val="42001EF2"/>
    <w:rsid w:val="4214F688"/>
    <w:rsid w:val="423BAE2C"/>
    <w:rsid w:val="4259BACF"/>
    <w:rsid w:val="4286FDE1"/>
    <w:rsid w:val="42A3B4FC"/>
    <w:rsid w:val="434BBE20"/>
    <w:rsid w:val="434C2441"/>
    <w:rsid w:val="435DDF5B"/>
    <w:rsid w:val="436C3515"/>
    <w:rsid w:val="4386ACF3"/>
    <w:rsid w:val="438E58DA"/>
    <w:rsid w:val="43AABFE3"/>
    <w:rsid w:val="43D96429"/>
    <w:rsid w:val="43D9B5CC"/>
    <w:rsid w:val="441A7369"/>
    <w:rsid w:val="4426349F"/>
    <w:rsid w:val="444F70B7"/>
    <w:rsid w:val="446874CA"/>
    <w:rsid w:val="449FF6C9"/>
    <w:rsid w:val="44A6B61F"/>
    <w:rsid w:val="44DAF944"/>
    <w:rsid w:val="44FC7818"/>
    <w:rsid w:val="45018A8C"/>
    <w:rsid w:val="4527B8CA"/>
    <w:rsid w:val="4537B91D"/>
    <w:rsid w:val="4543AC75"/>
    <w:rsid w:val="455ADD3D"/>
    <w:rsid w:val="45C45426"/>
    <w:rsid w:val="45DBC16E"/>
    <w:rsid w:val="46114A13"/>
    <w:rsid w:val="46754842"/>
    <w:rsid w:val="4696564D"/>
    <w:rsid w:val="46C30E37"/>
    <w:rsid w:val="47215A7E"/>
    <w:rsid w:val="472B53C0"/>
    <w:rsid w:val="472C29CD"/>
    <w:rsid w:val="475A7E03"/>
    <w:rsid w:val="475DD0A0"/>
    <w:rsid w:val="4770C28C"/>
    <w:rsid w:val="47853C16"/>
    <w:rsid w:val="4799F570"/>
    <w:rsid w:val="47C93CB3"/>
    <w:rsid w:val="47D9FAF8"/>
    <w:rsid w:val="47E0DC58"/>
    <w:rsid w:val="48056252"/>
    <w:rsid w:val="480D5FDC"/>
    <w:rsid w:val="4813F919"/>
    <w:rsid w:val="48196651"/>
    <w:rsid w:val="48B167D8"/>
    <w:rsid w:val="48D1B372"/>
    <w:rsid w:val="48E74011"/>
    <w:rsid w:val="48FD301B"/>
    <w:rsid w:val="49454F55"/>
    <w:rsid w:val="497F5979"/>
    <w:rsid w:val="49C85A5F"/>
    <w:rsid w:val="49E175FF"/>
    <w:rsid w:val="49E8D790"/>
    <w:rsid w:val="4A07E2DE"/>
    <w:rsid w:val="4A124440"/>
    <w:rsid w:val="4A3DE511"/>
    <w:rsid w:val="4A662E8C"/>
    <w:rsid w:val="4A760F76"/>
    <w:rsid w:val="4AA5A640"/>
    <w:rsid w:val="4AF8206F"/>
    <w:rsid w:val="4B07E953"/>
    <w:rsid w:val="4B164A0F"/>
    <w:rsid w:val="4B2BB139"/>
    <w:rsid w:val="4B326C97"/>
    <w:rsid w:val="4BE2EEA7"/>
    <w:rsid w:val="4C1FAC4D"/>
    <w:rsid w:val="4C69FB85"/>
    <w:rsid w:val="4CEE0E04"/>
    <w:rsid w:val="4CEEB1F7"/>
    <w:rsid w:val="4CF4BFEF"/>
    <w:rsid w:val="4D05E2A8"/>
    <w:rsid w:val="4D1C12C3"/>
    <w:rsid w:val="4D60DDD1"/>
    <w:rsid w:val="4D6320D6"/>
    <w:rsid w:val="4D8634A2"/>
    <w:rsid w:val="4D88B212"/>
    <w:rsid w:val="4D994890"/>
    <w:rsid w:val="4DA203E2"/>
    <w:rsid w:val="4DF643A5"/>
    <w:rsid w:val="4E0B0AFF"/>
    <w:rsid w:val="4E346880"/>
    <w:rsid w:val="4E519A17"/>
    <w:rsid w:val="4E59C8F0"/>
    <w:rsid w:val="4E73A50D"/>
    <w:rsid w:val="4E93D221"/>
    <w:rsid w:val="4EE0AFD8"/>
    <w:rsid w:val="4F6C719F"/>
    <w:rsid w:val="4F6ED30A"/>
    <w:rsid w:val="4FE9ECEF"/>
    <w:rsid w:val="4FFED0C2"/>
    <w:rsid w:val="503286A1"/>
    <w:rsid w:val="50564FA4"/>
    <w:rsid w:val="50C1409C"/>
    <w:rsid w:val="50C1D73B"/>
    <w:rsid w:val="510E157B"/>
    <w:rsid w:val="5140860C"/>
    <w:rsid w:val="51590C57"/>
    <w:rsid w:val="51719FD8"/>
    <w:rsid w:val="517B4242"/>
    <w:rsid w:val="51BA146C"/>
    <w:rsid w:val="51C0684D"/>
    <w:rsid w:val="522C6CD1"/>
    <w:rsid w:val="525CA420"/>
    <w:rsid w:val="5290C022"/>
    <w:rsid w:val="5293C25D"/>
    <w:rsid w:val="52A1C252"/>
    <w:rsid w:val="52BA09C5"/>
    <w:rsid w:val="52EBB29A"/>
    <w:rsid w:val="5326A5B1"/>
    <w:rsid w:val="5328A787"/>
    <w:rsid w:val="535CF9F3"/>
    <w:rsid w:val="53A47AF9"/>
    <w:rsid w:val="53F6785F"/>
    <w:rsid w:val="53FC92F2"/>
    <w:rsid w:val="540530E3"/>
    <w:rsid w:val="5455AFB4"/>
    <w:rsid w:val="54579F1D"/>
    <w:rsid w:val="545B9958"/>
    <w:rsid w:val="54C1AB26"/>
    <w:rsid w:val="54DB91D3"/>
    <w:rsid w:val="54E770FB"/>
    <w:rsid w:val="54F17141"/>
    <w:rsid w:val="550D39C1"/>
    <w:rsid w:val="555639A5"/>
    <w:rsid w:val="555AC0C6"/>
    <w:rsid w:val="557DBA65"/>
    <w:rsid w:val="558D065C"/>
    <w:rsid w:val="559324CC"/>
    <w:rsid w:val="559804E6"/>
    <w:rsid w:val="55B139F8"/>
    <w:rsid w:val="55DBB323"/>
    <w:rsid w:val="55FBBAB5"/>
    <w:rsid w:val="56379D6A"/>
    <w:rsid w:val="5660FC03"/>
    <w:rsid w:val="56BB0C64"/>
    <w:rsid w:val="56DE1017"/>
    <w:rsid w:val="56FAE033"/>
    <w:rsid w:val="5716A965"/>
    <w:rsid w:val="572FE806"/>
    <w:rsid w:val="573D9377"/>
    <w:rsid w:val="57788F53"/>
    <w:rsid w:val="57F5B634"/>
    <w:rsid w:val="581CF4F9"/>
    <w:rsid w:val="58250E0A"/>
    <w:rsid w:val="5828A4E4"/>
    <w:rsid w:val="5860BC1D"/>
    <w:rsid w:val="588D71C6"/>
    <w:rsid w:val="58A2B51C"/>
    <w:rsid w:val="58AA42AA"/>
    <w:rsid w:val="58AE0B8C"/>
    <w:rsid w:val="591FA253"/>
    <w:rsid w:val="59365590"/>
    <w:rsid w:val="59610AD9"/>
    <w:rsid w:val="59B5E86D"/>
    <w:rsid w:val="59F1FF0A"/>
    <w:rsid w:val="5A1780B7"/>
    <w:rsid w:val="5A1AE426"/>
    <w:rsid w:val="5A34852E"/>
    <w:rsid w:val="5A543157"/>
    <w:rsid w:val="5A715B85"/>
    <w:rsid w:val="5A8ED094"/>
    <w:rsid w:val="5A9E8DD6"/>
    <w:rsid w:val="5ABE85F7"/>
    <w:rsid w:val="5B1169F7"/>
    <w:rsid w:val="5B3ED64A"/>
    <w:rsid w:val="5B419DC2"/>
    <w:rsid w:val="5B46DDBF"/>
    <w:rsid w:val="5B73813F"/>
    <w:rsid w:val="5BBFC51B"/>
    <w:rsid w:val="5C437295"/>
    <w:rsid w:val="5C55D96E"/>
    <w:rsid w:val="5C820298"/>
    <w:rsid w:val="5CD89870"/>
    <w:rsid w:val="5D01256E"/>
    <w:rsid w:val="5DC063C2"/>
    <w:rsid w:val="5DC55843"/>
    <w:rsid w:val="5DE6C508"/>
    <w:rsid w:val="5E4E74F7"/>
    <w:rsid w:val="5EA14BED"/>
    <w:rsid w:val="5ED9383C"/>
    <w:rsid w:val="5F2C10A7"/>
    <w:rsid w:val="5F2C2E96"/>
    <w:rsid w:val="5F5F78E7"/>
    <w:rsid w:val="5F696D0C"/>
    <w:rsid w:val="5F6D85F2"/>
    <w:rsid w:val="5F8BD974"/>
    <w:rsid w:val="5FBB0C10"/>
    <w:rsid w:val="5FBB5F5B"/>
    <w:rsid w:val="6021D945"/>
    <w:rsid w:val="603379BE"/>
    <w:rsid w:val="604E2454"/>
    <w:rsid w:val="60E5E2AA"/>
    <w:rsid w:val="610D93AB"/>
    <w:rsid w:val="61285A43"/>
    <w:rsid w:val="6138A082"/>
    <w:rsid w:val="613E28A1"/>
    <w:rsid w:val="61559AF9"/>
    <w:rsid w:val="6158509B"/>
    <w:rsid w:val="61706112"/>
    <w:rsid w:val="617A0EAD"/>
    <w:rsid w:val="61BB032A"/>
    <w:rsid w:val="61BC92EB"/>
    <w:rsid w:val="61CA8D3F"/>
    <w:rsid w:val="61EB7171"/>
    <w:rsid w:val="61EBFD36"/>
    <w:rsid w:val="61EE0127"/>
    <w:rsid w:val="61F57607"/>
    <w:rsid w:val="621ED73C"/>
    <w:rsid w:val="62877966"/>
    <w:rsid w:val="62AA08F9"/>
    <w:rsid w:val="62AF6098"/>
    <w:rsid w:val="62CD59CF"/>
    <w:rsid w:val="62D2B46E"/>
    <w:rsid w:val="62E9B0A5"/>
    <w:rsid w:val="63038538"/>
    <w:rsid w:val="6311C452"/>
    <w:rsid w:val="631DFA6B"/>
    <w:rsid w:val="633803C7"/>
    <w:rsid w:val="637A030A"/>
    <w:rsid w:val="637B4DFE"/>
    <w:rsid w:val="63896E56"/>
    <w:rsid w:val="63A523CF"/>
    <w:rsid w:val="645881CF"/>
    <w:rsid w:val="6475C963"/>
    <w:rsid w:val="6481B32F"/>
    <w:rsid w:val="64A66510"/>
    <w:rsid w:val="64E607CF"/>
    <w:rsid w:val="652405AF"/>
    <w:rsid w:val="65338869"/>
    <w:rsid w:val="6561AA63"/>
    <w:rsid w:val="6596402C"/>
    <w:rsid w:val="65C76921"/>
    <w:rsid w:val="6608B5DE"/>
    <w:rsid w:val="661CEAE6"/>
    <w:rsid w:val="66202E0A"/>
    <w:rsid w:val="66398D9F"/>
    <w:rsid w:val="666A5818"/>
    <w:rsid w:val="66832773"/>
    <w:rsid w:val="668B76AD"/>
    <w:rsid w:val="66C87A70"/>
    <w:rsid w:val="66D79E65"/>
    <w:rsid w:val="66DC2EBC"/>
    <w:rsid w:val="66F37292"/>
    <w:rsid w:val="673314D2"/>
    <w:rsid w:val="673B0485"/>
    <w:rsid w:val="67A5AFA1"/>
    <w:rsid w:val="67B8BB47"/>
    <w:rsid w:val="67C03476"/>
    <w:rsid w:val="67FE9D3B"/>
    <w:rsid w:val="681BACE4"/>
    <w:rsid w:val="68648B2D"/>
    <w:rsid w:val="68AB4BBF"/>
    <w:rsid w:val="68D8379C"/>
    <w:rsid w:val="68DDAF6C"/>
    <w:rsid w:val="691A963E"/>
    <w:rsid w:val="69394AD2"/>
    <w:rsid w:val="69626F54"/>
    <w:rsid w:val="69860B5B"/>
    <w:rsid w:val="698D4343"/>
    <w:rsid w:val="6991A338"/>
    <w:rsid w:val="699C2E1F"/>
    <w:rsid w:val="69AE2AE5"/>
    <w:rsid w:val="69DDFB80"/>
    <w:rsid w:val="69EB47A6"/>
    <w:rsid w:val="6A038A7D"/>
    <w:rsid w:val="6A074222"/>
    <w:rsid w:val="6A104D27"/>
    <w:rsid w:val="6ABCCD82"/>
    <w:rsid w:val="6AD20E3E"/>
    <w:rsid w:val="6AD55490"/>
    <w:rsid w:val="6B1A0087"/>
    <w:rsid w:val="6B26EDA0"/>
    <w:rsid w:val="6B406199"/>
    <w:rsid w:val="6B47A560"/>
    <w:rsid w:val="6BCC6F3E"/>
    <w:rsid w:val="6BFBC251"/>
    <w:rsid w:val="6C230589"/>
    <w:rsid w:val="6C430578"/>
    <w:rsid w:val="6C4F3A84"/>
    <w:rsid w:val="6C7443CB"/>
    <w:rsid w:val="6C7D9B07"/>
    <w:rsid w:val="6CF2A7CC"/>
    <w:rsid w:val="6D62BE57"/>
    <w:rsid w:val="6E5292D2"/>
    <w:rsid w:val="6E7B0AF0"/>
    <w:rsid w:val="6E83E0D7"/>
    <w:rsid w:val="6EB26B46"/>
    <w:rsid w:val="6F30971C"/>
    <w:rsid w:val="6F52A1CF"/>
    <w:rsid w:val="6F673BDF"/>
    <w:rsid w:val="6F6C88CE"/>
    <w:rsid w:val="6F7008ED"/>
    <w:rsid w:val="6F7D7E1E"/>
    <w:rsid w:val="6FA7BAC6"/>
    <w:rsid w:val="6FAB82F7"/>
    <w:rsid w:val="6FEBC4A1"/>
    <w:rsid w:val="701F9B99"/>
    <w:rsid w:val="70275291"/>
    <w:rsid w:val="702B3823"/>
    <w:rsid w:val="7032B6A1"/>
    <w:rsid w:val="704E62E5"/>
    <w:rsid w:val="70FDE533"/>
    <w:rsid w:val="7115484A"/>
    <w:rsid w:val="71FB736A"/>
    <w:rsid w:val="720CED24"/>
    <w:rsid w:val="725E1FF5"/>
    <w:rsid w:val="731B971A"/>
    <w:rsid w:val="735C9A8D"/>
    <w:rsid w:val="73716F48"/>
    <w:rsid w:val="737E48D2"/>
    <w:rsid w:val="73CA9761"/>
    <w:rsid w:val="747C87FB"/>
    <w:rsid w:val="74A2D357"/>
    <w:rsid w:val="74EA1130"/>
    <w:rsid w:val="74F2308D"/>
    <w:rsid w:val="75068FC9"/>
    <w:rsid w:val="750F4937"/>
    <w:rsid w:val="753B2828"/>
    <w:rsid w:val="75752E11"/>
    <w:rsid w:val="758C3CC3"/>
    <w:rsid w:val="75A6CE98"/>
    <w:rsid w:val="75D807DD"/>
    <w:rsid w:val="764F1CB5"/>
    <w:rsid w:val="76708E1E"/>
    <w:rsid w:val="76D14FDE"/>
    <w:rsid w:val="76D40A3F"/>
    <w:rsid w:val="77025824"/>
    <w:rsid w:val="778D8555"/>
    <w:rsid w:val="778EBCC2"/>
    <w:rsid w:val="77924AB2"/>
    <w:rsid w:val="77D1C4B9"/>
    <w:rsid w:val="77DF5B32"/>
    <w:rsid w:val="77E31973"/>
    <w:rsid w:val="7816FBF7"/>
    <w:rsid w:val="7843B224"/>
    <w:rsid w:val="78706D7F"/>
    <w:rsid w:val="788136E3"/>
    <w:rsid w:val="789E2885"/>
    <w:rsid w:val="78B29F73"/>
    <w:rsid w:val="78C0C162"/>
    <w:rsid w:val="790F7AE6"/>
    <w:rsid w:val="7948F6AE"/>
    <w:rsid w:val="79594CD7"/>
    <w:rsid w:val="796D951A"/>
    <w:rsid w:val="797A8EC8"/>
    <w:rsid w:val="79B4131E"/>
    <w:rsid w:val="79B82C9F"/>
    <w:rsid w:val="7A0253C9"/>
    <w:rsid w:val="7A0C493B"/>
    <w:rsid w:val="7A35E583"/>
    <w:rsid w:val="7AA4BC99"/>
    <w:rsid w:val="7AD863C4"/>
    <w:rsid w:val="7B584083"/>
    <w:rsid w:val="7B6F74BF"/>
    <w:rsid w:val="7B8BD765"/>
    <w:rsid w:val="7BC1965A"/>
    <w:rsid w:val="7BF22F40"/>
    <w:rsid w:val="7C4832C2"/>
    <w:rsid w:val="7C660164"/>
    <w:rsid w:val="7C71E87F"/>
    <w:rsid w:val="7C8D16AD"/>
    <w:rsid w:val="7CE7B50B"/>
    <w:rsid w:val="7CEE4F18"/>
    <w:rsid w:val="7D78E7A5"/>
    <w:rsid w:val="7D8FA479"/>
    <w:rsid w:val="7DE2EC09"/>
    <w:rsid w:val="7E1B5C1B"/>
    <w:rsid w:val="7E2CFAC3"/>
    <w:rsid w:val="7E324A80"/>
    <w:rsid w:val="7E35157D"/>
    <w:rsid w:val="7E4E9CB6"/>
    <w:rsid w:val="7E530B25"/>
    <w:rsid w:val="7E68062C"/>
    <w:rsid w:val="7E7848F9"/>
    <w:rsid w:val="7EA85EF6"/>
    <w:rsid w:val="7EB4B4D0"/>
    <w:rsid w:val="7EF39801"/>
    <w:rsid w:val="7F148D47"/>
    <w:rsid w:val="7F4D8C31"/>
    <w:rsid w:val="7F56D211"/>
    <w:rsid w:val="7F618123"/>
    <w:rsid w:val="7F809DCD"/>
    <w:rsid w:val="7F9C8D9A"/>
    <w:rsid w:val="7FE16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DC5B5E"/>
  <w15:docId w15:val="{16B4678A-A0CC-4BBE-96CC-CDD6E9D8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08"/>
  </w:style>
  <w:style w:type="paragraph" w:styleId="Heading1">
    <w:name w:val="heading 1"/>
    <w:basedOn w:val="Heading6"/>
    <w:next w:val="Normal"/>
    <w:link w:val="Heading1Char"/>
    <w:uiPriority w:val="9"/>
    <w:qFormat/>
    <w:rsid w:val="003B2E1C"/>
    <w:pPr>
      <w:outlineLvl w:val="0"/>
    </w:pPr>
    <w:rPr>
      <w:b/>
      <w:color w:val="00B050"/>
      <w:u w:val="none"/>
    </w:rPr>
  </w:style>
  <w:style w:type="paragraph" w:styleId="Heading2">
    <w:name w:val="heading 2"/>
    <w:basedOn w:val="Normal"/>
    <w:next w:val="Normal"/>
    <w:link w:val="Heading2Char"/>
    <w:autoRedefine/>
    <w:uiPriority w:val="9"/>
    <w:unhideWhenUsed/>
    <w:qFormat/>
    <w:rsid w:val="00DA1B3C"/>
    <w:pPr>
      <w:spacing w:after="0"/>
      <w:outlineLvl w:val="1"/>
    </w:pPr>
    <w:rPr>
      <w:rFonts w:asciiTheme="minorHAnsi" w:hAnsiTheme="minorHAnsi" w:cstheme="minorHAnsi"/>
      <w:b/>
      <w:color w:val="1E4D2B"/>
      <w:sz w:val="22"/>
      <w:szCs w:val="22"/>
    </w:rPr>
  </w:style>
  <w:style w:type="paragraph" w:styleId="Heading3">
    <w:name w:val="heading 3"/>
    <w:basedOn w:val="Normal"/>
    <w:next w:val="Normal"/>
    <w:link w:val="Heading3Char"/>
    <w:uiPriority w:val="9"/>
    <w:qFormat/>
    <w:rsid w:val="005C37F2"/>
    <w:pPr>
      <w:keepNext/>
      <w:keepLines/>
      <w:spacing w:before="200"/>
      <w:outlineLvl w:val="2"/>
    </w:pPr>
    <w:rPr>
      <w:rFonts w:eastAsiaTheme="majorEastAsia" w:cstheme="majorBidi"/>
      <w:b/>
      <w:bCs/>
    </w:rPr>
  </w:style>
  <w:style w:type="paragraph" w:styleId="Heading4">
    <w:name w:val="heading 4"/>
    <w:basedOn w:val="Normal"/>
    <w:next w:val="Normal"/>
    <w:link w:val="Heading4Char"/>
    <w:uiPriority w:val="9"/>
    <w:qFormat/>
    <w:rsid w:val="005C37F2"/>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5C37F2"/>
    <w:pPr>
      <w:keepNext/>
      <w:keepLines/>
      <w:spacing w:before="200"/>
      <w:ind w:left="720"/>
      <w:outlineLvl w:val="4"/>
    </w:pPr>
    <w:rPr>
      <w:rFonts w:eastAsiaTheme="majorEastAsia" w:cstheme="majorBidi"/>
    </w:rPr>
  </w:style>
  <w:style w:type="paragraph" w:styleId="Heading6">
    <w:name w:val="heading 6"/>
    <w:basedOn w:val="Normal"/>
    <w:next w:val="Normal"/>
    <w:link w:val="Heading6Char"/>
    <w:uiPriority w:val="9"/>
    <w:unhideWhenUsed/>
    <w:qFormat/>
    <w:rsid w:val="00A30A6C"/>
    <w:pPr>
      <w:keepNext/>
      <w:spacing w:line="360" w:lineRule="auto"/>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E1C"/>
    <w:rPr>
      <w:b/>
      <w:color w:val="00B050"/>
    </w:rPr>
  </w:style>
  <w:style w:type="character" w:customStyle="1" w:styleId="Heading2Char">
    <w:name w:val="Heading 2 Char"/>
    <w:basedOn w:val="DefaultParagraphFont"/>
    <w:link w:val="Heading2"/>
    <w:uiPriority w:val="9"/>
    <w:rsid w:val="00DA1B3C"/>
    <w:rPr>
      <w:rFonts w:asciiTheme="minorHAnsi" w:hAnsiTheme="minorHAnsi" w:cstheme="minorHAnsi"/>
      <w:b/>
      <w:color w:val="1E4D2B"/>
      <w:sz w:val="22"/>
      <w:szCs w:val="22"/>
    </w:rPr>
  </w:style>
  <w:style w:type="character" w:customStyle="1" w:styleId="Heading3Char">
    <w:name w:val="Heading 3 Char"/>
    <w:basedOn w:val="DefaultParagraphFont"/>
    <w:link w:val="Heading3"/>
    <w:uiPriority w:val="9"/>
    <w:rsid w:val="005C37F2"/>
    <w:rPr>
      <w:rFonts w:eastAsiaTheme="majorEastAsia" w:cstheme="majorBidi"/>
      <w:b/>
      <w:bCs/>
    </w:rPr>
  </w:style>
  <w:style w:type="character" w:customStyle="1" w:styleId="Heading4Char">
    <w:name w:val="Heading 4 Char"/>
    <w:basedOn w:val="DefaultParagraphFont"/>
    <w:link w:val="Heading4"/>
    <w:uiPriority w:val="9"/>
    <w:rsid w:val="005C37F2"/>
    <w:rPr>
      <w:rFonts w:eastAsiaTheme="majorEastAsia" w:cstheme="majorBidi"/>
      <w:b/>
      <w:bCs/>
      <w:i/>
      <w:iCs/>
      <w:sz w:val="24"/>
    </w:rPr>
  </w:style>
  <w:style w:type="character" w:customStyle="1" w:styleId="Heading5Char">
    <w:name w:val="Heading 5 Char"/>
    <w:basedOn w:val="DefaultParagraphFont"/>
    <w:link w:val="Heading5"/>
    <w:uiPriority w:val="9"/>
    <w:semiHidden/>
    <w:rsid w:val="005C37F2"/>
    <w:rPr>
      <w:rFonts w:eastAsiaTheme="majorEastAsia" w:cstheme="majorBidi"/>
      <w:sz w:val="24"/>
    </w:rPr>
  </w:style>
  <w:style w:type="paragraph" w:styleId="Header">
    <w:name w:val="header"/>
    <w:basedOn w:val="Normal"/>
    <w:link w:val="HeaderChar"/>
    <w:uiPriority w:val="99"/>
    <w:unhideWhenUsed/>
    <w:rsid w:val="004E6746"/>
    <w:pPr>
      <w:tabs>
        <w:tab w:val="center" w:pos="4680"/>
        <w:tab w:val="right" w:pos="9360"/>
      </w:tabs>
      <w:spacing w:after="0"/>
    </w:pPr>
  </w:style>
  <w:style w:type="character" w:customStyle="1" w:styleId="HeaderChar">
    <w:name w:val="Header Char"/>
    <w:basedOn w:val="DefaultParagraphFont"/>
    <w:link w:val="Header"/>
    <w:uiPriority w:val="99"/>
    <w:rsid w:val="004E6746"/>
    <w:rPr>
      <w:sz w:val="24"/>
    </w:rPr>
  </w:style>
  <w:style w:type="paragraph" w:styleId="Footer">
    <w:name w:val="footer"/>
    <w:basedOn w:val="Normal"/>
    <w:link w:val="FooterChar"/>
    <w:uiPriority w:val="99"/>
    <w:unhideWhenUsed/>
    <w:rsid w:val="004E6746"/>
    <w:pPr>
      <w:tabs>
        <w:tab w:val="center" w:pos="4680"/>
        <w:tab w:val="right" w:pos="9360"/>
      </w:tabs>
      <w:spacing w:after="0"/>
    </w:pPr>
  </w:style>
  <w:style w:type="character" w:customStyle="1" w:styleId="FooterChar">
    <w:name w:val="Footer Char"/>
    <w:basedOn w:val="DefaultParagraphFont"/>
    <w:link w:val="Footer"/>
    <w:uiPriority w:val="99"/>
    <w:rsid w:val="004E6746"/>
    <w:rPr>
      <w:sz w:val="24"/>
    </w:rPr>
  </w:style>
  <w:style w:type="paragraph" w:styleId="BalloonText">
    <w:name w:val="Balloon Text"/>
    <w:basedOn w:val="Normal"/>
    <w:link w:val="BalloonTextChar"/>
    <w:uiPriority w:val="99"/>
    <w:semiHidden/>
    <w:unhideWhenUsed/>
    <w:rsid w:val="004E67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746"/>
    <w:rPr>
      <w:rFonts w:ascii="Tahoma" w:hAnsi="Tahoma" w:cs="Tahoma"/>
      <w:sz w:val="16"/>
      <w:szCs w:val="16"/>
    </w:rPr>
  </w:style>
  <w:style w:type="numbering" w:customStyle="1" w:styleId="Bobsdefaultlist">
    <w:name w:val="Bob's default list"/>
    <w:uiPriority w:val="99"/>
    <w:rsid w:val="008340DF"/>
    <w:pPr>
      <w:numPr>
        <w:numId w:val="9"/>
      </w:numPr>
    </w:pPr>
  </w:style>
  <w:style w:type="character" w:customStyle="1" w:styleId="Heading6Char">
    <w:name w:val="Heading 6 Char"/>
    <w:basedOn w:val="DefaultParagraphFont"/>
    <w:link w:val="Heading6"/>
    <w:uiPriority w:val="9"/>
    <w:rsid w:val="00A30A6C"/>
    <w:rPr>
      <w:u w:val="single"/>
    </w:rPr>
  </w:style>
  <w:style w:type="paragraph" w:styleId="Title">
    <w:name w:val="Title"/>
    <w:basedOn w:val="Normal"/>
    <w:next w:val="Normal"/>
    <w:link w:val="TitleChar"/>
    <w:uiPriority w:val="10"/>
    <w:qFormat/>
    <w:rsid w:val="005866A8"/>
    <w:pPr>
      <w:jc w:val="center"/>
    </w:pPr>
    <w:rPr>
      <w:b/>
      <w:color w:val="00B050"/>
    </w:rPr>
  </w:style>
  <w:style w:type="character" w:customStyle="1" w:styleId="TitleChar">
    <w:name w:val="Title Char"/>
    <w:basedOn w:val="DefaultParagraphFont"/>
    <w:link w:val="Title"/>
    <w:uiPriority w:val="10"/>
    <w:rsid w:val="005866A8"/>
    <w:rPr>
      <w:b/>
      <w:color w:val="00B050"/>
    </w:rPr>
  </w:style>
  <w:style w:type="character" w:styleId="CommentReference">
    <w:name w:val="annotation reference"/>
    <w:basedOn w:val="DefaultParagraphFont"/>
    <w:uiPriority w:val="99"/>
    <w:semiHidden/>
    <w:unhideWhenUsed/>
    <w:rsid w:val="00880A4F"/>
    <w:rPr>
      <w:sz w:val="16"/>
      <w:szCs w:val="16"/>
    </w:rPr>
  </w:style>
  <w:style w:type="paragraph" w:styleId="CommentText">
    <w:name w:val="annotation text"/>
    <w:basedOn w:val="Normal"/>
    <w:link w:val="CommentTextChar"/>
    <w:uiPriority w:val="99"/>
    <w:unhideWhenUsed/>
    <w:rsid w:val="00880A4F"/>
    <w:rPr>
      <w:sz w:val="20"/>
      <w:szCs w:val="20"/>
    </w:rPr>
  </w:style>
  <w:style w:type="character" w:customStyle="1" w:styleId="CommentTextChar">
    <w:name w:val="Comment Text Char"/>
    <w:basedOn w:val="DefaultParagraphFont"/>
    <w:link w:val="CommentText"/>
    <w:uiPriority w:val="99"/>
    <w:rsid w:val="00880A4F"/>
    <w:rPr>
      <w:sz w:val="20"/>
      <w:szCs w:val="20"/>
    </w:rPr>
  </w:style>
  <w:style w:type="paragraph" w:styleId="CommentSubject">
    <w:name w:val="annotation subject"/>
    <w:basedOn w:val="CommentText"/>
    <w:next w:val="CommentText"/>
    <w:link w:val="CommentSubjectChar"/>
    <w:uiPriority w:val="99"/>
    <w:semiHidden/>
    <w:unhideWhenUsed/>
    <w:rsid w:val="00880A4F"/>
    <w:rPr>
      <w:b/>
      <w:bCs/>
    </w:rPr>
  </w:style>
  <w:style w:type="character" w:customStyle="1" w:styleId="CommentSubjectChar">
    <w:name w:val="Comment Subject Char"/>
    <w:basedOn w:val="CommentTextChar"/>
    <w:link w:val="CommentSubject"/>
    <w:uiPriority w:val="99"/>
    <w:semiHidden/>
    <w:rsid w:val="00880A4F"/>
    <w:rPr>
      <w:b/>
      <w:bCs/>
      <w:sz w:val="20"/>
      <w:szCs w:val="20"/>
    </w:rPr>
  </w:style>
  <w:style w:type="paragraph" w:styleId="ListParagraph">
    <w:name w:val="List Paragraph"/>
    <w:basedOn w:val="Normal"/>
    <w:uiPriority w:val="34"/>
    <w:unhideWhenUsed/>
    <w:qFormat/>
    <w:rsid w:val="00325661"/>
    <w:pPr>
      <w:ind w:left="720"/>
      <w:contextualSpacing/>
    </w:pPr>
  </w:style>
  <w:style w:type="table" w:styleId="TableGrid">
    <w:name w:val="Table Grid"/>
    <w:basedOn w:val="TableNormal"/>
    <w:uiPriority w:val="59"/>
    <w:rsid w:val="009C29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44BF7"/>
    <w:pPr>
      <w:autoSpaceDE w:val="0"/>
      <w:autoSpaceDN w:val="0"/>
      <w:adjustRightInd w:val="0"/>
      <w:spacing w:after="0"/>
    </w:pPr>
    <w:rPr>
      <w:rFonts w:ascii="Arial" w:hAnsi="Arial" w:cs="Arial"/>
      <w:sz w:val="36"/>
      <w:szCs w:val="36"/>
    </w:rPr>
  </w:style>
  <w:style w:type="character" w:customStyle="1" w:styleId="BodyTextChar">
    <w:name w:val="Body Text Char"/>
    <w:basedOn w:val="DefaultParagraphFont"/>
    <w:link w:val="BodyText"/>
    <w:uiPriority w:val="1"/>
    <w:rsid w:val="00744BF7"/>
    <w:rPr>
      <w:rFonts w:ascii="Arial" w:hAnsi="Arial" w:cs="Arial"/>
      <w:sz w:val="36"/>
      <w:szCs w:val="36"/>
    </w:rPr>
  </w:style>
  <w:style w:type="character" w:styleId="Hyperlink">
    <w:name w:val="Hyperlink"/>
    <w:basedOn w:val="DefaultParagraphFont"/>
    <w:uiPriority w:val="99"/>
    <w:unhideWhenUsed/>
    <w:rsid w:val="00744BF7"/>
    <w:rPr>
      <w:color w:val="0000FF" w:themeColor="hyperlink"/>
      <w:u w:val="single"/>
    </w:rPr>
  </w:style>
  <w:style w:type="character" w:styleId="UnresolvedMention">
    <w:name w:val="Unresolved Mention"/>
    <w:basedOn w:val="DefaultParagraphFont"/>
    <w:uiPriority w:val="99"/>
    <w:semiHidden/>
    <w:unhideWhenUsed/>
    <w:rsid w:val="00744BF7"/>
    <w:rPr>
      <w:color w:val="605E5C"/>
      <w:shd w:val="clear" w:color="auto" w:fill="E1DFDD"/>
    </w:rPr>
  </w:style>
  <w:style w:type="character" w:styleId="PlaceholderText">
    <w:name w:val="Placeholder Text"/>
    <w:basedOn w:val="DefaultParagraphFont"/>
    <w:uiPriority w:val="99"/>
    <w:unhideWhenUsed/>
    <w:rsid w:val="00731697"/>
    <w:rPr>
      <w:color w:val="808080"/>
    </w:rPr>
  </w:style>
  <w:style w:type="paragraph" w:styleId="Revision">
    <w:name w:val="Revision"/>
    <w:hidden/>
    <w:uiPriority w:val="99"/>
    <w:semiHidden/>
    <w:rsid w:val="0059097E"/>
    <w:pPr>
      <w:spacing w:after="0"/>
    </w:pPr>
  </w:style>
  <w:style w:type="character" w:customStyle="1" w:styleId="normaltextrun">
    <w:name w:val="normaltextrun"/>
    <w:basedOn w:val="DefaultParagraphFont"/>
    <w:rsid w:val="00ED52D7"/>
  </w:style>
  <w:style w:type="paragraph" w:styleId="NormalWeb">
    <w:name w:val="Normal (Web)"/>
    <w:basedOn w:val="Normal"/>
    <w:uiPriority w:val="99"/>
    <w:semiHidden/>
    <w:unhideWhenUsed/>
    <w:rsid w:val="004751EC"/>
    <w:pPr>
      <w:spacing w:before="100" w:beforeAutospacing="1" w:after="100" w:afterAutospacing="1"/>
    </w:pPr>
    <w:rPr>
      <w:rFonts w:ascii="Times New Roman" w:eastAsia="Times New Roman" w:hAnsi="Times New Roman" w:cs="Times New Roman"/>
    </w:rPr>
  </w:style>
  <w:style w:type="numbering" w:customStyle="1" w:styleId="CurrentList1">
    <w:name w:val="Current List1"/>
    <w:uiPriority w:val="99"/>
    <w:rsid w:val="007336B6"/>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0637">
      <w:bodyDiv w:val="1"/>
      <w:marLeft w:val="0"/>
      <w:marRight w:val="0"/>
      <w:marTop w:val="0"/>
      <w:marBottom w:val="0"/>
      <w:divBdr>
        <w:top w:val="none" w:sz="0" w:space="0" w:color="auto"/>
        <w:left w:val="none" w:sz="0" w:space="0" w:color="auto"/>
        <w:bottom w:val="none" w:sz="0" w:space="0" w:color="auto"/>
        <w:right w:val="none" w:sz="0" w:space="0" w:color="auto"/>
      </w:divBdr>
    </w:div>
    <w:div w:id="1096824925">
      <w:bodyDiv w:val="1"/>
      <w:marLeft w:val="0"/>
      <w:marRight w:val="0"/>
      <w:marTop w:val="0"/>
      <w:marBottom w:val="0"/>
      <w:divBdr>
        <w:top w:val="none" w:sz="0" w:space="0" w:color="auto"/>
        <w:left w:val="none" w:sz="0" w:space="0" w:color="auto"/>
        <w:bottom w:val="none" w:sz="0" w:space="0" w:color="auto"/>
        <w:right w:val="none" w:sz="0" w:space="0" w:color="auto"/>
      </w:divBdr>
    </w:div>
    <w:div w:id="1727490518">
      <w:bodyDiv w:val="1"/>
      <w:marLeft w:val="0"/>
      <w:marRight w:val="0"/>
      <w:marTop w:val="0"/>
      <w:marBottom w:val="0"/>
      <w:divBdr>
        <w:top w:val="none" w:sz="0" w:space="0" w:color="auto"/>
        <w:left w:val="none" w:sz="0" w:space="0" w:color="auto"/>
        <w:bottom w:val="none" w:sz="0" w:space="0" w:color="auto"/>
        <w:right w:val="none" w:sz="0" w:space="0" w:color="auto"/>
      </w:divBdr>
    </w:div>
    <w:div w:id="1808084473">
      <w:bodyDiv w:val="1"/>
      <w:marLeft w:val="0"/>
      <w:marRight w:val="0"/>
      <w:marTop w:val="0"/>
      <w:marBottom w:val="0"/>
      <w:divBdr>
        <w:top w:val="none" w:sz="0" w:space="0" w:color="auto"/>
        <w:left w:val="none" w:sz="0" w:space="0" w:color="auto"/>
        <w:bottom w:val="none" w:sz="0" w:space="0" w:color="auto"/>
        <w:right w:val="none" w:sz="0" w:space="0" w:color="auto"/>
      </w:divBdr>
    </w:div>
    <w:div w:id="18791193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B10663578E924989D11D9D48FE7C2F" ma:contentTypeVersion="16" ma:contentTypeDescription="Create a new document." ma:contentTypeScope="" ma:versionID="b7f14820804c3d01edb4c45e51740036">
  <xsd:schema xmlns:xsd="http://www.w3.org/2001/XMLSchema" xmlns:xs="http://www.w3.org/2001/XMLSchema" xmlns:p="http://schemas.microsoft.com/office/2006/metadata/properties" xmlns:ns3="0322176c-0e6e-4a98-8b29-527e4335ada1" xmlns:ns4="128fc9d3-e0ce-4703-912b-638fced29d9c" targetNamespace="http://schemas.microsoft.com/office/2006/metadata/properties" ma:root="true" ma:fieldsID="672674d20dc564c914b0e07e8594f55a" ns3:_="" ns4:_="">
    <xsd:import namespace="0322176c-0e6e-4a98-8b29-527e4335ada1"/>
    <xsd:import namespace="128fc9d3-e0ce-4703-912b-638fced29d9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2176c-0e6e-4a98-8b29-527e4335ad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fc9d3-e0ce-4703-912b-638fced29d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22176c-0e6e-4a98-8b29-527e4335ad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8C976-A551-4F45-835C-3750074C3277}">
  <ds:schemaRefs>
    <ds:schemaRef ds:uri="http://schemas.microsoft.com/sharepoint/v3/contenttype/forms"/>
  </ds:schemaRefs>
</ds:datastoreItem>
</file>

<file path=customXml/itemProps2.xml><?xml version="1.0" encoding="utf-8"?>
<ds:datastoreItem xmlns:ds="http://schemas.openxmlformats.org/officeDocument/2006/customXml" ds:itemID="{A2C1A080-51E1-4E41-A58D-E1DA9F9C3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2176c-0e6e-4a98-8b29-527e4335ada1"/>
    <ds:schemaRef ds:uri="128fc9d3-e0ce-4703-912b-638fced29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775E3D-213B-4B98-9352-87F4C8BAF9F3}">
  <ds:schemaRefs>
    <ds:schemaRef ds:uri="http://schemas.microsoft.com/office/2006/metadata/properties"/>
    <ds:schemaRef ds:uri="http://schemas.microsoft.com/office/infopath/2007/PartnerControls"/>
    <ds:schemaRef ds:uri="0322176c-0e6e-4a98-8b29-527e4335ada1"/>
  </ds:schemaRefs>
</ds:datastoreItem>
</file>

<file path=customXml/itemProps4.xml><?xml version="1.0" encoding="utf-8"?>
<ds:datastoreItem xmlns:ds="http://schemas.openxmlformats.org/officeDocument/2006/customXml" ds:itemID="{237B73FA-43AF-4BFF-B6D7-04326858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2177</Words>
  <Characters>12413</Characters>
  <Application>Microsoft Office Word</Application>
  <DocSecurity>0</DocSecurity>
  <PresentationFormat/>
  <Lines>103</Lines>
  <Paragraphs>29</Paragraphs>
  <ScaleCrop>false</ScaleCrop>
  <Company>Colorado State University</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(COI-COC-management-plan_2023).docx</dc:title>
  <dc:subject>00032004 / ver 2 /font=8</dc:subject>
  <dc:creator>rschur</dc:creator>
  <cp:keywords/>
  <cp:lastModifiedBy>Breeana Hubbard</cp:lastModifiedBy>
  <cp:revision>4</cp:revision>
  <cp:lastPrinted>2025-01-13T21:58:00Z</cp:lastPrinted>
  <dcterms:created xsi:type="dcterms:W3CDTF">2025-10-02T18:17:00Z</dcterms:created>
  <dcterms:modified xsi:type="dcterms:W3CDTF">2025-10-10T16:51:00Z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0x01010038B10663578E924989D11D9D48FE7C2F</vt:lpwstr>
  </property>
</Properties>
</file>